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3487302B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801D43">
        <w:rPr>
          <w:b/>
          <w:bCs/>
          <w:caps/>
          <w:sz w:val="28"/>
          <w:szCs w:val="28"/>
        </w:rPr>
        <w:t>3</w:t>
      </w:r>
      <w:r w:rsidR="00801D43" w:rsidRPr="00801D43">
        <w:rPr>
          <w:b/>
          <w:bCs/>
          <w:caps/>
          <w:sz w:val="28"/>
          <w:szCs w:val="28"/>
          <w:vertAlign w:val="superscript"/>
        </w:rPr>
        <w:t>rd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3CB7B6E2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6745B0">
        <w:t>1</w:t>
      </w:r>
      <w:r>
        <w:t>0 – 13:</w:t>
      </w:r>
      <w:r w:rsidR="00FF1312">
        <w:t>3</w:t>
      </w:r>
      <w:r w:rsidR="00487335">
        <w:t xml:space="preserve">0 Hours, </w:t>
      </w:r>
      <w:r w:rsidR="008838BD">
        <w:t>2</w:t>
      </w:r>
      <w:r w:rsidR="00801D43">
        <w:t>7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5FBB940E" w14:textId="77777777" w:rsidR="0083304A" w:rsidRDefault="0083304A" w:rsidP="0083304A">
      <w:pPr>
        <w:pStyle w:val="ListParagraph"/>
        <w:ind w:left="360"/>
        <w:jc w:val="both"/>
      </w:pPr>
    </w:p>
    <w:p w14:paraId="14669199" w14:textId="0EAAF279" w:rsidR="006745B0" w:rsidRDefault="006745B0" w:rsidP="00321E59">
      <w:pPr>
        <w:pStyle w:val="ListParagraph"/>
        <w:numPr>
          <w:ilvl w:val="0"/>
          <w:numId w:val="14"/>
        </w:numPr>
        <w:jc w:val="both"/>
      </w:pPr>
      <w:r>
        <w:t>Report from the Agenda Item Coordinators (Issues to be discussed at the coordination meeting)</w:t>
      </w:r>
    </w:p>
    <w:p w14:paraId="3EB269E2" w14:textId="77777777" w:rsidR="006745B0" w:rsidRDefault="006745B0" w:rsidP="006745B0">
      <w:pPr>
        <w:pStyle w:val="ListParagraph"/>
      </w:pPr>
    </w:p>
    <w:p w14:paraId="0196343C" w14:textId="7DD4AFAD" w:rsidR="00801D43" w:rsidRDefault="00E76ECF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="00801D43" w:rsidRPr="00E76ECF">
          <w:rPr>
            <w:rStyle w:val="Hyperlink"/>
          </w:rPr>
          <w:t>AI1.2</w:t>
        </w:r>
      </w:hyperlink>
    </w:p>
    <w:p w14:paraId="4E5ACFCA" w14:textId="3429F044" w:rsidR="00786011" w:rsidRDefault="0046217F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801D43" w:rsidRPr="0046217F">
          <w:rPr>
            <w:rStyle w:val="Hyperlink"/>
          </w:rPr>
          <w:t>AI</w:t>
        </w:r>
        <w:r w:rsidR="00786011" w:rsidRPr="0046217F">
          <w:rPr>
            <w:rStyle w:val="Hyperlink"/>
          </w:rPr>
          <w:t>1.4</w:t>
        </w:r>
      </w:hyperlink>
    </w:p>
    <w:p w14:paraId="09635B5F" w14:textId="0DED8A86" w:rsidR="003D50B5" w:rsidRDefault="0076679E" w:rsidP="006745B0">
      <w:pPr>
        <w:pStyle w:val="ListParagraph"/>
        <w:numPr>
          <w:ilvl w:val="1"/>
          <w:numId w:val="14"/>
        </w:numPr>
        <w:jc w:val="both"/>
      </w:pPr>
      <w:hyperlink r:id="rId11" w:history="1">
        <w:r w:rsidR="003D50B5" w:rsidRPr="0076679E">
          <w:rPr>
            <w:rStyle w:val="Hyperlink"/>
          </w:rPr>
          <w:t>AI1.10</w:t>
        </w:r>
      </w:hyperlink>
    </w:p>
    <w:p w14:paraId="4DBCCB91" w14:textId="2D092CAC" w:rsidR="00D14298" w:rsidRDefault="00D14298" w:rsidP="006745B0">
      <w:pPr>
        <w:pStyle w:val="ListParagraph"/>
        <w:numPr>
          <w:ilvl w:val="1"/>
          <w:numId w:val="14"/>
        </w:numPr>
        <w:jc w:val="both"/>
      </w:pPr>
      <w:r>
        <w:t>AI1.11 Issue A</w:t>
      </w:r>
    </w:p>
    <w:p w14:paraId="5F01EC30" w14:textId="7A40FA9C" w:rsidR="009E0215" w:rsidRDefault="00E76ECF" w:rsidP="001A33C8">
      <w:pPr>
        <w:pStyle w:val="ListParagraph"/>
        <w:numPr>
          <w:ilvl w:val="1"/>
          <w:numId w:val="14"/>
        </w:numPr>
        <w:jc w:val="both"/>
        <w:rPr>
          <w:lang w:val="it-IT"/>
        </w:rPr>
      </w:pPr>
      <w:hyperlink r:id="rId12" w:history="1">
        <w:r w:rsidR="00801D43" w:rsidRPr="00E76ECF">
          <w:rPr>
            <w:rStyle w:val="Hyperlink"/>
            <w:lang w:val="it-IT"/>
          </w:rPr>
          <w:t>AI7</w:t>
        </w:r>
        <w:r w:rsidR="009E0215" w:rsidRPr="00E76ECF">
          <w:rPr>
            <w:rStyle w:val="Hyperlink"/>
            <w:lang w:val="it-IT"/>
          </w:rPr>
          <w:t xml:space="preserve"> Topic A</w:t>
        </w:r>
      </w:hyperlink>
      <w:r w:rsidR="00801D43" w:rsidRPr="001A33C8">
        <w:rPr>
          <w:lang w:val="it-IT"/>
        </w:rPr>
        <w:t xml:space="preserve"> </w:t>
      </w:r>
    </w:p>
    <w:p w14:paraId="0227AE7C" w14:textId="1A84E139" w:rsidR="00B90676" w:rsidRDefault="00B90676" w:rsidP="001A33C8">
      <w:pPr>
        <w:pStyle w:val="ListParagraph"/>
        <w:numPr>
          <w:ilvl w:val="1"/>
          <w:numId w:val="14"/>
        </w:numPr>
        <w:jc w:val="both"/>
        <w:rPr>
          <w:lang w:val="it-IT"/>
        </w:rPr>
      </w:pPr>
      <w:hyperlink r:id="rId13" w:history="1">
        <w:r w:rsidRPr="00B90676">
          <w:rPr>
            <w:rStyle w:val="Hyperlink"/>
            <w:lang w:val="it-IT"/>
          </w:rPr>
          <w:t>AI7 Topic B</w:t>
        </w:r>
      </w:hyperlink>
    </w:p>
    <w:p w14:paraId="02FCA042" w14:textId="311DB5A7" w:rsidR="00801D43" w:rsidRDefault="00B90676" w:rsidP="001A33C8">
      <w:pPr>
        <w:pStyle w:val="ListParagraph"/>
        <w:numPr>
          <w:ilvl w:val="1"/>
          <w:numId w:val="14"/>
        </w:numPr>
        <w:jc w:val="both"/>
        <w:rPr>
          <w:lang w:val="it-IT"/>
        </w:rPr>
      </w:pPr>
      <w:hyperlink r:id="rId14" w:history="1">
        <w:r w:rsidR="00801D43" w:rsidRPr="00B90676">
          <w:rPr>
            <w:rStyle w:val="Hyperlink"/>
            <w:lang w:val="it-IT"/>
          </w:rPr>
          <w:t>AI10 (MSS below 4GHz)</w:t>
        </w:r>
      </w:hyperlink>
    </w:p>
    <w:p w14:paraId="2A65C306" w14:textId="0437FDFC" w:rsidR="009E0215" w:rsidRDefault="00B90676" w:rsidP="001A33C8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  <w:lang w:val="it-IT"/>
        </w:rPr>
      </w:pPr>
      <w:hyperlink r:id="rId15" w:history="1">
        <w:r w:rsidR="009E0215" w:rsidRPr="00B90676">
          <w:rPr>
            <w:rStyle w:val="Hyperlink"/>
            <w:lang w:val="it-IT"/>
          </w:rPr>
          <w:t>AI10 (Space weather sensor)</w:t>
        </w:r>
      </w:hyperlink>
    </w:p>
    <w:p w14:paraId="1CFDF777" w14:textId="6AD05F9B" w:rsidR="003D50B5" w:rsidRPr="003D50B5" w:rsidRDefault="007E7E4F" w:rsidP="001A33C8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6" w:history="1">
        <w:r w:rsidR="003D50B5" w:rsidRPr="007E7E4F">
          <w:rPr>
            <w:rStyle w:val="Hyperlink"/>
          </w:rPr>
          <w:t>AI10 (Regulatory framework for non-GSO FSS)</w:t>
        </w:r>
      </w:hyperlink>
    </w:p>
    <w:p w14:paraId="6502E563" w14:textId="5CEEB782" w:rsidR="005C7613" w:rsidRPr="003D50B5" w:rsidRDefault="005C7613" w:rsidP="00801D43">
      <w:pPr>
        <w:pStyle w:val="ListParagraph"/>
        <w:ind w:left="1080"/>
        <w:jc w:val="both"/>
      </w:pPr>
    </w:p>
    <w:p w14:paraId="13D7A31D" w14:textId="556250CD" w:rsidR="001136D5" w:rsidRDefault="009F7C3D" w:rsidP="00321E59">
      <w:pPr>
        <w:pStyle w:val="ListParagraph"/>
        <w:numPr>
          <w:ilvl w:val="0"/>
          <w:numId w:val="14"/>
        </w:numPr>
        <w:jc w:val="both"/>
      </w:pPr>
      <w:r>
        <w:t>Further</w:t>
      </w:r>
      <w:r w:rsidR="00425410">
        <w:t xml:space="preserve"> </w:t>
      </w:r>
      <w:r w:rsidR="008838BD">
        <w:t>arrangement</w:t>
      </w:r>
      <w:r w:rsidR="00425410">
        <w:t>s</w:t>
      </w:r>
      <w:r w:rsidR="008838BD">
        <w:t xml:space="preserve"> for Agenda Item 10</w:t>
      </w:r>
    </w:p>
    <w:p w14:paraId="533F8AD7" w14:textId="77777777" w:rsidR="001A33C8" w:rsidRDefault="00801D43" w:rsidP="005C7613">
      <w:pPr>
        <w:pStyle w:val="ListParagraph"/>
        <w:numPr>
          <w:ilvl w:val="1"/>
          <w:numId w:val="14"/>
        </w:numPr>
        <w:jc w:val="both"/>
      </w:pPr>
      <w:r>
        <w:t>Discussion on the topics under AI10 which APT did not make a position,</w:t>
      </w:r>
    </w:p>
    <w:p w14:paraId="271A30AC" w14:textId="40088CFC" w:rsidR="00801D43" w:rsidRDefault="001A33C8" w:rsidP="001A33C8">
      <w:pPr>
        <w:pStyle w:val="ListParagraph"/>
        <w:ind w:left="1080"/>
        <w:jc w:val="both"/>
      </w:pPr>
      <w:r>
        <w:t>-</w:t>
      </w:r>
      <w:r w:rsidR="00801D43">
        <w:t xml:space="preserve"> the study of regulatory framework for which WRC</w:t>
      </w:r>
      <w:r>
        <w:t xml:space="preserve"> and scope of study, if WRC-27</w:t>
      </w:r>
    </w:p>
    <w:p w14:paraId="2A2F1221" w14:textId="0BF6555B" w:rsidR="005C7613" w:rsidRDefault="00801D43" w:rsidP="005C7613">
      <w:pPr>
        <w:pStyle w:val="ListParagraph"/>
        <w:numPr>
          <w:ilvl w:val="1"/>
          <w:numId w:val="14"/>
        </w:numPr>
        <w:jc w:val="both"/>
      </w:pPr>
      <w:r>
        <w:t xml:space="preserve">Review AI10 Coordinators </w:t>
      </w:r>
    </w:p>
    <w:p w14:paraId="52994316" w14:textId="77777777" w:rsidR="00E57EB1" w:rsidRDefault="00E57EB1" w:rsidP="00E57EB1">
      <w:pPr>
        <w:pStyle w:val="ListParagraph"/>
      </w:pPr>
    </w:p>
    <w:p w14:paraId="07B6B579" w14:textId="2B90C62E" w:rsidR="001A33C8" w:rsidRDefault="001A33C8" w:rsidP="00732AC1">
      <w:pPr>
        <w:pStyle w:val="ListParagraph"/>
        <w:numPr>
          <w:ilvl w:val="0"/>
          <w:numId w:val="14"/>
        </w:numPr>
        <w:jc w:val="both"/>
      </w:pPr>
      <w:r>
        <w:t>Information on the planning of AI Coordination meeting</w:t>
      </w:r>
    </w:p>
    <w:p w14:paraId="3BD3DC64" w14:textId="77777777" w:rsidR="009E0215" w:rsidRDefault="009E0215" w:rsidP="009E0215">
      <w:pPr>
        <w:jc w:val="both"/>
      </w:pPr>
    </w:p>
    <w:p w14:paraId="79E575AF" w14:textId="23156B00" w:rsidR="00B96B65" w:rsidRDefault="00732AC1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business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7"/>
      <w:footerReference w:type="even" r:id="rId18"/>
      <w:footerReference w:type="default" r:id="rId19"/>
      <w:footerReference w:type="first" r:id="rId20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CF68" w14:textId="77777777" w:rsidR="00BD1842" w:rsidRDefault="00BD1842">
      <w:r>
        <w:separator/>
      </w:r>
    </w:p>
  </w:endnote>
  <w:endnote w:type="continuationSeparator" w:id="0">
    <w:p w14:paraId="0471EF4A" w14:textId="77777777" w:rsidR="00BD1842" w:rsidRDefault="00BD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B3BA" w14:textId="77777777" w:rsidR="00BD1842" w:rsidRDefault="00BD1842">
      <w:r>
        <w:separator/>
      </w:r>
    </w:p>
  </w:footnote>
  <w:footnote w:type="continuationSeparator" w:id="0">
    <w:p w14:paraId="018F5D65" w14:textId="77777777" w:rsidR="00BD1842" w:rsidRDefault="00BD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136D5"/>
    <w:rsid w:val="001539DD"/>
    <w:rsid w:val="0015574E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506D2"/>
    <w:rsid w:val="00254A1B"/>
    <w:rsid w:val="0028454D"/>
    <w:rsid w:val="00287550"/>
    <w:rsid w:val="00291C9E"/>
    <w:rsid w:val="002926D4"/>
    <w:rsid w:val="002C07DA"/>
    <w:rsid w:val="002C7EA9"/>
    <w:rsid w:val="00342F20"/>
    <w:rsid w:val="00360377"/>
    <w:rsid w:val="00366548"/>
    <w:rsid w:val="003809C7"/>
    <w:rsid w:val="003B6263"/>
    <w:rsid w:val="003C64A7"/>
    <w:rsid w:val="003D1671"/>
    <w:rsid w:val="003D3FDA"/>
    <w:rsid w:val="003D50B5"/>
    <w:rsid w:val="004001E5"/>
    <w:rsid w:val="00420822"/>
    <w:rsid w:val="00425410"/>
    <w:rsid w:val="0045458F"/>
    <w:rsid w:val="0046217F"/>
    <w:rsid w:val="004633B4"/>
    <w:rsid w:val="004637D8"/>
    <w:rsid w:val="00471809"/>
    <w:rsid w:val="00481C99"/>
    <w:rsid w:val="00487335"/>
    <w:rsid w:val="004B3553"/>
    <w:rsid w:val="004C1A91"/>
    <w:rsid w:val="00530E8C"/>
    <w:rsid w:val="00532B1E"/>
    <w:rsid w:val="00545933"/>
    <w:rsid w:val="00552105"/>
    <w:rsid w:val="00557544"/>
    <w:rsid w:val="00587875"/>
    <w:rsid w:val="00594CBD"/>
    <w:rsid w:val="005A63EB"/>
    <w:rsid w:val="005C7613"/>
    <w:rsid w:val="005E24AA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745B0"/>
    <w:rsid w:val="00682BE5"/>
    <w:rsid w:val="00690FED"/>
    <w:rsid w:val="006939A5"/>
    <w:rsid w:val="006C4891"/>
    <w:rsid w:val="006E12FC"/>
    <w:rsid w:val="006E1B39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B5626"/>
    <w:rsid w:val="007D3C53"/>
    <w:rsid w:val="007E7E4F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51D78"/>
    <w:rsid w:val="008705B2"/>
    <w:rsid w:val="00877627"/>
    <w:rsid w:val="008838BD"/>
    <w:rsid w:val="008A76ED"/>
    <w:rsid w:val="008B103B"/>
    <w:rsid w:val="008D0E09"/>
    <w:rsid w:val="008F0104"/>
    <w:rsid w:val="008F1CA0"/>
    <w:rsid w:val="009075D9"/>
    <w:rsid w:val="00930E64"/>
    <w:rsid w:val="00945564"/>
    <w:rsid w:val="00956F8C"/>
    <w:rsid w:val="009621F9"/>
    <w:rsid w:val="0097693B"/>
    <w:rsid w:val="00993355"/>
    <w:rsid w:val="009A24C4"/>
    <w:rsid w:val="009A4A6D"/>
    <w:rsid w:val="009C592B"/>
    <w:rsid w:val="009E0215"/>
    <w:rsid w:val="009F7C3D"/>
    <w:rsid w:val="00A0503B"/>
    <w:rsid w:val="00A13265"/>
    <w:rsid w:val="00A14900"/>
    <w:rsid w:val="00A2159F"/>
    <w:rsid w:val="00A224B6"/>
    <w:rsid w:val="00A562F0"/>
    <w:rsid w:val="00A67019"/>
    <w:rsid w:val="00A71136"/>
    <w:rsid w:val="00A77A37"/>
    <w:rsid w:val="00AA474C"/>
    <w:rsid w:val="00AD7E5F"/>
    <w:rsid w:val="00AE3066"/>
    <w:rsid w:val="00AF68E4"/>
    <w:rsid w:val="00B01AA1"/>
    <w:rsid w:val="00B30C81"/>
    <w:rsid w:val="00B4793B"/>
    <w:rsid w:val="00B5379F"/>
    <w:rsid w:val="00B90676"/>
    <w:rsid w:val="00B96B65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57AA9"/>
    <w:rsid w:val="00C6069C"/>
    <w:rsid w:val="00C6626E"/>
    <w:rsid w:val="00C74745"/>
    <w:rsid w:val="00C85119"/>
    <w:rsid w:val="00CD09DB"/>
    <w:rsid w:val="00CD5431"/>
    <w:rsid w:val="00CF2491"/>
    <w:rsid w:val="00D1252E"/>
    <w:rsid w:val="00D14298"/>
    <w:rsid w:val="00D4187C"/>
    <w:rsid w:val="00D567F7"/>
    <w:rsid w:val="00D57772"/>
    <w:rsid w:val="00D615DB"/>
    <w:rsid w:val="00D72AE3"/>
    <w:rsid w:val="00D75A4D"/>
    <w:rsid w:val="00D83A28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76ECF"/>
    <w:rsid w:val="00E9690A"/>
    <w:rsid w:val="00EF6197"/>
    <w:rsid w:val="00F4053F"/>
    <w:rsid w:val="00F42FB6"/>
    <w:rsid w:val="00F431DB"/>
    <w:rsid w:val="00F57BF7"/>
    <w:rsid w:val="00F84067"/>
    <w:rsid w:val="00FA6254"/>
    <w:rsid w:val="00FB45C2"/>
    <w:rsid w:val="00FC156A"/>
    <w:rsid w:val="00FE3DE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wp-content%2Fuploads%2Fasgarosforum%2F164%2FWRC-23-AI_Coordinator_Report-AI-7-TopicB27.11.23.docx&amp;data=05%7C01%7Cparvez%40apt.int%7C12a9627cf1a04bd4b26f08dbef101343%7C4fc3803fd0d04fffa93eebcc4f330b4e%7C0%7C0%7C638366624562720921%7CUnknown%7CTWFpbGZsb3d8eyJWIjoiMC4wLjAwMDAiLCJQIjoiV2luMzIiLCJBTiI6Ik1haWwiLCJXVCI6Mn0%3D%7C3000%7C%7C%7C&amp;sdata=QxiVkmC0%2FGFlG4ab576GjfLgwzGFF49CkqCeiMgHUZU%3D&amp;reserved=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pt4wrc23.apt.int/wp-content/uploads/asgarosforum/150/WRC-23-AI_Coordinator_Report-AI-7-TopicA27.11.23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pc01.safelinks.protection.outlook.com/?url=https%3A%2F%2Fapt4wrc23.apt.int%2Fwp-content%2Fuploads%2Fasgarosforum%2F165%2FIssue-12-NGSO-Regulatory-Framework_20231127-rev1.docx&amp;data=05%7C01%7Cparvez%40apt.int%7C8d596e73b63444bb3b7408dbef133ac8%7C4fc3803fd0d04fffa93eebcc4f330b4e%7C0%7C0%7C638366638107321742%7CUnknown%7CTWFpbGZsb3d8eyJWIjoiMC4wLjAwMDAiLCJQIjoiV2luMzIiLCJBTiI6Ik1haWwiLCJXVCI6Mn0%3D%7C3000%7C%7C%7C&amp;sdata=OypboBN9t6vEkYPxFkxBVNRzs7mukQ4SCN0rbq9nvq0%3D&amp;reserved=0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forumbucket.s3.ap-southeast-1.amazonaws.com/wp-content/uploads/2023/11/27103202/AI-Coordinator-List-Rev.27Nov2023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t4wrc23.apt.int/index.php/ai-10/topic/ai-10-pai-2-6-space-weather-invitation-to-comments-for-apt-coordinator-meeting-on-monday-27-november/" TargetMode="External"/><Relationship Id="rId10" Type="http://schemas.openxmlformats.org/officeDocument/2006/relationships/hyperlink" Target="https://apt4wrc23.apt.int/index.php/ai1-4/topic/apt-coordinator-report-on-ai-1-4-nov-27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pt4wrc23.apt.int/wp-content/uploads/asgarosforum/146/WRC-23-AI_Coordinator_Report_AI-1.2-1125.docx" TargetMode="External"/><Relationship Id="rId14" Type="http://schemas.openxmlformats.org/officeDocument/2006/relationships/hyperlink" Target="https://apt4wrc23.apt.int/wp-content/uploads/asgarosforum/155/Report-to-APT-coordination-meeting-20231127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12</cp:revision>
  <cp:lastPrinted>2015-02-02T07:28:00Z</cp:lastPrinted>
  <dcterms:created xsi:type="dcterms:W3CDTF">2023-11-26T19:02:00Z</dcterms:created>
  <dcterms:modified xsi:type="dcterms:W3CDTF">2023-11-27T07:29:00Z</dcterms:modified>
</cp:coreProperties>
</file>