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7777777" w:rsidR="00EA1B34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>Name and email of the Coordinator</w:t>
      </w:r>
      <w:r w:rsidR="004D7CC0">
        <w:rPr>
          <w:rFonts w:ascii="Times New Roman" w:hAnsi="Times New Roman" w:cs="Times New Roman"/>
          <w:sz w:val="24"/>
          <w:szCs w:val="24"/>
        </w:rPr>
        <w:t>:</w:t>
      </w:r>
    </w:p>
    <w:p w14:paraId="4929A0D4" w14:textId="24F67CA2" w:rsidR="005442F7" w:rsidRDefault="005442F7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Azim Fard</w:t>
      </w:r>
    </w:p>
    <w:p w14:paraId="5D0BB39D" w14:textId="1CF65520" w:rsidR="005442F7" w:rsidRDefault="00FB141B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6338E">
          <w:rPr>
            <w:rStyle w:val="Hyperlink"/>
            <w:rFonts w:ascii="Times New Roman" w:hAnsi="Times New Roman" w:cs="Times New Roman"/>
            <w:sz w:val="24"/>
            <w:szCs w:val="24"/>
          </w:rPr>
          <w:t>azimfard@cra.ir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CBBB38B" w14:textId="3F570B24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5442F7">
        <w:rPr>
          <w:rFonts w:ascii="Times New Roman" w:hAnsi="Times New Roman" w:cs="Times New Roman"/>
          <w:sz w:val="24"/>
          <w:szCs w:val="24"/>
        </w:rPr>
        <w:t>11.28.2023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415F884C" w14:textId="77777777" w:rsidR="003E2697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>Agenda Item</w:t>
      </w:r>
      <w:r w:rsidR="003E26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60A794" w14:textId="7C12C7FA" w:rsidR="00EA1B34" w:rsidRPr="003E2697" w:rsidRDefault="003E2697" w:rsidP="003E2697">
      <w:pPr>
        <w:pStyle w:val="ListParagraph"/>
        <w:numPr>
          <w:ilvl w:val="0"/>
          <w:numId w:val="3"/>
        </w:numPr>
        <w:ind w:leftChars="0"/>
        <w:rPr>
          <w:rFonts w:ascii="Times New Roman" w:hAnsi="Times New Roman" w:cs="Times New Roman"/>
          <w:color w:val="C00000"/>
          <w:sz w:val="24"/>
          <w:szCs w:val="24"/>
        </w:rPr>
      </w:pP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CD7735"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says</w:t>
      </w:r>
      <w:r w:rsidR="00CD77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D7735" w:rsidRPr="00CD7735">
        <w:rPr>
          <w:i/>
          <w:color w:val="000000" w:themeColor="text1"/>
          <w:lang w:val="en-NZ"/>
        </w:rPr>
        <w:t xml:space="preserve"> </w:t>
      </w:r>
      <w:r w:rsidR="00CD7735" w:rsidRPr="00CD7735">
        <w:rPr>
          <w:i/>
          <w:color w:val="000000" w:themeColor="text1"/>
          <w:lang w:val="en-NZ"/>
        </w:rPr>
        <w:t>to consider primary allocation of the band 3 600</w:t>
      </w:r>
      <w:r w:rsidR="00CD7735" w:rsidRPr="00CD7735">
        <w:rPr>
          <w:i/>
          <w:color w:val="000000" w:themeColor="text1"/>
          <w:lang w:val="en-NZ"/>
        </w:rPr>
        <w:noBreakHyphen/>
        <w:t xml:space="preserve">3 800 MHz to mobile </w:t>
      </w:r>
      <w:r w:rsidR="00CD7735">
        <w:rPr>
          <w:i/>
          <w:lang w:val="en-NZ"/>
        </w:rPr>
        <w:t>service within Region 1 and take appropriate regulatory actions, in accordance with Resolution </w:t>
      </w:r>
      <w:r w:rsidR="00CD7735">
        <w:rPr>
          <w:b/>
          <w:i/>
          <w:lang w:val="en-NZ"/>
        </w:rPr>
        <w:t>246 (WRC</w:t>
      </w:r>
      <w:r w:rsidR="00CD7735">
        <w:rPr>
          <w:b/>
          <w:i/>
          <w:lang w:val="en-NZ"/>
        </w:rPr>
        <w:noBreakHyphen/>
        <w:t>19</w:t>
      </w:r>
      <w:r w:rsidR="00CD7735">
        <w:rPr>
          <w:i/>
          <w:lang w:val="en-NZ"/>
        </w:rPr>
        <w:t>);</w:t>
      </w:r>
    </w:p>
    <w:p w14:paraId="44099562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7ECDAD24" w14:textId="50C336AC" w:rsidR="008742F3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298E24E8" w14:textId="27AD1561" w:rsidR="00CD7735" w:rsidRPr="00CD7735" w:rsidRDefault="00CD7735" w:rsidP="00CD7735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APT has not submitted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ACP or view, however, we know APT </w:t>
      </w:r>
      <w:r w:rsidRPr="00CD773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views</w:t>
      </w:r>
      <w:r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this WRC agenda item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APT members bordering Region 1, are seeking enough protection against interference of new-comer primary mobile</w:t>
      </w:r>
    </w:p>
    <w:p w14:paraId="33783930" w14:textId="1AB92C89" w:rsidR="004D7CC0" w:rsidRPr="00CD7735" w:rsidRDefault="00CD7735" w:rsidP="00CD7735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Region 1 countries push for </w:t>
      </w:r>
      <w:r w:rsidR="003E2697"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IMT identification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3E2697"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frequency band 3.6 – 3.8 GHz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less number of administrations seeks for </w:t>
      </w:r>
      <w:r w:rsidR="003E2697"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>inclusion of aeronautical mobile for upgrading of secondary mobile in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egion </w:t>
      </w:r>
      <w:r w:rsidR="003E2697" w:rsidRPr="00CD773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0B87CF1D" w14:textId="175566D6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</w:p>
    <w:p w14:paraId="39FF7C6B" w14:textId="36CE18BC" w:rsidR="00961788" w:rsidRPr="0065152E" w:rsidRDefault="00961788" w:rsidP="0065152E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>Currently the group SWG 4C1 discuss on a footnote that will associate with allocation (</w:t>
      </w: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>Primary allocation to mobile</w:t>
      </w: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>). This footnote may use some of:</w:t>
      </w:r>
    </w:p>
    <w:p w14:paraId="68934217" w14:textId="77777777" w:rsidR="00961788" w:rsidRPr="0065152E" w:rsidRDefault="00961788" w:rsidP="00961788">
      <w:pPr>
        <w:pStyle w:val="ListParagraph"/>
        <w:numPr>
          <w:ilvl w:val="1"/>
          <w:numId w:val="2"/>
        </w:numPr>
        <w:spacing w:line="240" w:lineRule="auto"/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>pfd level -154.5 dB(W/(m</w:t>
      </w: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65152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2 </w:t>
      </w: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4kHz)) for more than 20% of mobile station, </w:t>
      </w:r>
    </w:p>
    <w:p w14:paraId="7188E551" w14:textId="3F4A7322" w:rsidR="00961788" w:rsidRPr="0065152E" w:rsidRDefault="00961788" w:rsidP="00961788">
      <w:pPr>
        <w:pStyle w:val="ListParagraph"/>
        <w:numPr>
          <w:ilvl w:val="1"/>
          <w:numId w:val="2"/>
        </w:numPr>
        <w:spacing w:line="240" w:lineRule="auto"/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No. 9.21 for coordination, </w:t>
      </w:r>
    </w:p>
    <w:p w14:paraId="74213A96" w14:textId="41BB1A73" w:rsidR="004D7CC0" w:rsidRPr="0065152E" w:rsidRDefault="0065152E" w:rsidP="00961788">
      <w:pPr>
        <w:pStyle w:val="ListParagraph"/>
        <w:numPr>
          <w:ilvl w:val="1"/>
          <w:numId w:val="2"/>
        </w:numPr>
        <w:spacing w:line="240" w:lineRule="auto"/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No. </w:t>
      </w:r>
      <w:r w:rsidR="00961788"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9.17 and </w:t>
      </w:r>
      <w:r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No. </w:t>
      </w:r>
      <w:r w:rsidR="00961788" w:rsidRPr="0065152E">
        <w:rPr>
          <w:rFonts w:ascii="Times New Roman" w:hAnsi="Times New Roman" w:cs="Times New Roman"/>
          <w:color w:val="000000" w:themeColor="text1"/>
          <w:sz w:val="24"/>
          <w:szCs w:val="24"/>
        </w:rPr>
        <w:t>9.18.</w:t>
      </w:r>
    </w:p>
    <w:p w14:paraId="60E7BC44" w14:textId="77777777" w:rsidR="008742F3" w:rsidRDefault="008742F3" w:rsidP="00086F2C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352E6381" w14:textId="2C4AB015" w:rsidR="00C82B13" w:rsidRPr="00897D66" w:rsidRDefault="003E2697" w:rsidP="003E2697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D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Understanding regional position and guidance on Identification for IMT which is </w:t>
      </w:r>
      <w:r w:rsidRPr="00897D6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out-o-scope</w:t>
      </w:r>
      <w:r w:rsidR="00897D66" w:rsidRPr="00897D66">
        <w:rPr>
          <w:rFonts w:ascii="Times New Roman" w:hAnsi="Times New Roman" w:cs="Times New Roman"/>
          <w:color w:val="000000" w:themeColor="text1"/>
          <w:sz w:val="24"/>
          <w:szCs w:val="24"/>
        </w:rPr>
        <w:t>. This issue would probably discussed in higher level</w:t>
      </w:r>
    </w:p>
    <w:p w14:paraId="7AA77BD4" w14:textId="404EDB95" w:rsidR="00897D66" w:rsidRPr="00897D66" w:rsidRDefault="00897D66" w:rsidP="003E2697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7D66">
        <w:rPr>
          <w:rFonts w:ascii="Times New Roman" w:hAnsi="Times New Roman" w:cs="Times New Roman"/>
          <w:color w:val="000000" w:themeColor="text1"/>
          <w:sz w:val="24"/>
          <w:szCs w:val="24"/>
        </w:rPr>
        <w:t>The conditions that is required for protection of Region 3 existing services;</w:t>
      </w:r>
    </w:p>
    <w:p w14:paraId="4FAC2DCB" w14:textId="77777777" w:rsidR="004D7CC0" w:rsidRDefault="004D7CC0" w:rsidP="00C82B13">
      <w:pPr>
        <w:rPr>
          <w:rFonts w:ascii="Times New Roman" w:hAnsi="Times New Roman" w:cs="Times New Roman"/>
          <w:i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28B16" w14:textId="77777777" w:rsidR="00D262AE" w:rsidRDefault="00D262AE" w:rsidP="00D1517A">
      <w:pPr>
        <w:spacing w:after="0" w:line="240" w:lineRule="auto"/>
      </w:pPr>
      <w:r>
        <w:separator/>
      </w:r>
    </w:p>
  </w:endnote>
  <w:endnote w:type="continuationSeparator" w:id="0">
    <w:p w14:paraId="5C810789" w14:textId="77777777" w:rsidR="00D262AE" w:rsidRDefault="00D262AE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B8467" w14:textId="77777777" w:rsidR="00D262AE" w:rsidRDefault="00D262AE" w:rsidP="00D1517A">
      <w:pPr>
        <w:spacing w:after="0" w:line="240" w:lineRule="auto"/>
      </w:pPr>
      <w:r>
        <w:separator/>
      </w:r>
    </w:p>
  </w:footnote>
  <w:footnote w:type="continuationSeparator" w:id="0">
    <w:p w14:paraId="5A6DF75E" w14:textId="77777777" w:rsidR="00D262AE" w:rsidRDefault="00D262AE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A3E31"/>
    <w:multiLevelType w:val="hybridMultilevel"/>
    <w:tmpl w:val="354E53B2"/>
    <w:lvl w:ilvl="0" w:tplc="1E3082E0">
      <w:start w:val="1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770" w:hanging="400"/>
      </w:pPr>
    </w:lvl>
    <w:lvl w:ilvl="2" w:tplc="0409001B" w:tentative="1">
      <w:start w:val="1"/>
      <w:numFmt w:val="lowerRoman"/>
      <w:lvlText w:val="%3."/>
      <w:lvlJc w:val="right"/>
      <w:pPr>
        <w:ind w:left="4170" w:hanging="400"/>
      </w:pPr>
    </w:lvl>
    <w:lvl w:ilvl="3" w:tplc="0409000F" w:tentative="1">
      <w:start w:val="1"/>
      <w:numFmt w:val="decimal"/>
      <w:lvlText w:val="%4."/>
      <w:lvlJc w:val="left"/>
      <w:pPr>
        <w:ind w:left="4570" w:hanging="400"/>
      </w:pPr>
    </w:lvl>
    <w:lvl w:ilvl="4" w:tplc="04090019" w:tentative="1">
      <w:start w:val="1"/>
      <w:numFmt w:val="upperLetter"/>
      <w:lvlText w:val="%5."/>
      <w:lvlJc w:val="left"/>
      <w:pPr>
        <w:ind w:left="4970" w:hanging="400"/>
      </w:pPr>
    </w:lvl>
    <w:lvl w:ilvl="5" w:tplc="0409001B" w:tentative="1">
      <w:start w:val="1"/>
      <w:numFmt w:val="lowerRoman"/>
      <w:lvlText w:val="%6."/>
      <w:lvlJc w:val="right"/>
      <w:pPr>
        <w:ind w:left="5370" w:hanging="400"/>
      </w:pPr>
    </w:lvl>
    <w:lvl w:ilvl="6" w:tplc="0409000F" w:tentative="1">
      <w:start w:val="1"/>
      <w:numFmt w:val="decimal"/>
      <w:lvlText w:val="%7."/>
      <w:lvlJc w:val="left"/>
      <w:pPr>
        <w:ind w:left="5770" w:hanging="400"/>
      </w:pPr>
    </w:lvl>
    <w:lvl w:ilvl="7" w:tplc="04090019" w:tentative="1">
      <w:start w:val="1"/>
      <w:numFmt w:val="upperLetter"/>
      <w:lvlText w:val="%8."/>
      <w:lvlJc w:val="left"/>
      <w:pPr>
        <w:ind w:left="6170" w:hanging="400"/>
      </w:pPr>
    </w:lvl>
    <w:lvl w:ilvl="8" w:tplc="0409001B" w:tentative="1">
      <w:start w:val="1"/>
      <w:numFmt w:val="lowerRoman"/>
      <w:lvlText w:val="%9."/>
      <w:lvlJc w:val="right"/>
      <w:pPr>
        <w:ind w:left="6570" w:hanging="400"/>
      </w:pPr>
    </w:lvl>
  </w:abstractNum>
  <w:abstractNum w:abstractNumId="2">
    <w:nsid w:val="73611E8A"/>
    <w:multiLevelType w:val="hybridMultilevel"/>
    <w:tmpl w:val="577221FE"/>
    <w:lvl w:ilvl="0" w:tplc="2B108FD4">
      <w:numFmt w:val="bullet"/>
      <w:lvlText w:val="-"/>
      <w:lvlJc w:val="left"/>
      <w:pPr>
        <w:ind w:left="10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34"/>
    <w:rsid w:val="00086F2C"/>
    <w:rsid w:val="000B5983"/>
    <w:rsid w:val="001A1F17"/>
    <w:rsid w:val="001E0789"/>
    <w:rsid w:val="00283D24"/>
    <w:rsid w:val="003346ED"/>
    <w:rsid w:val="003900D9"/>
    <w:rsid w:val="00394D8D"/>
    <w:rsid w:val="003E2697"/>
    <w:rsid w:val="004A3E94"/>
    <w:rsid w:val="004A574B"/>
    <w:rsid w:val="004D7CC0"/>
    <w:rsid w:val="005442F7"/>
    <w:rsid w:val="00550E88"/>
    <w:rsid w:val="005755E6"/>
    <w:rsid w:val="0065152E"/>
    <w:rsid w:val="00660FC2"/>
    <w:rsid w:val="00677357"/>
    <w:rsid w:val="00683E04"/>
    <w:rsid w:val="00726181"/>
    <w:rsid w:val="008742F3"/>
    <w:rsid w:val="00897D66"/>
    <w:rsid w:val="00961788"/>
    <w:rsid w:val="009E27EC"/>
    <w:rsid w:val="00AC461C"/>
    <w:rsid w:val="00B43482"/>
    <w:rsid w:val="00C750CB"/>
    <w:rsid w:val="00C82B13"/>
    <w:rsid w:val="00CD7735"/>
    <w:rsid w:val="00CE714B"/>
    <w:rsid w:val="00D059B6"/>
    <w:rsid w:val="00D1517A"/>
    <w:rsid w:val="00D262AE"/>
    <w:rsid w:val="00DF75EF"/>
    <w:rsid w:val="00EA1B34"/>
    <w:rsid w:val="00EC68D5"/>
    <w:rsid w:val="00ED1799"/>
    <w:rsid w:val="00EF7969"/>
    <w:rsid w:val="00FB141B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B1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imfard@cra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Fard</cp:lastModifiedBy>
  <cp:revision>11</cp:revision>
  <dcterms:created xsi:type="dcterms:W3CDTF">2023-11-24T07:57:00Z</dcterms:created>
  <dcterms:modified xsi:type="dcterms:W3CDTF">2023-11-28T05:50:00Z</dcterms:modified>
</cp:coreProperties>
</file>