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7DFBBD18" w:rsidR="00EA1B34" w:rsidRDefault="00EA1B34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C0">
        <w:rPr>
          <w:rFonts w:ascii="Times New Roman" w:hAnsi="Times New Roman" w:cs="Times New Roman"/>
          <w:sz w:val="24"/>
          <w:szCs w:val="24"/>
        </w:rPr>
        <w:t>Name and email of the Coordinator</w:t>
      </w:r>
      <w:r w:rsidR="004D7CC0">
        <w:rPr>
          <w:rFonts w:ascii="Times New Roman" w:hAnsi="Times New Roman" w:cs="Times New Roman"/>
          <w:sz w:val="24"/>
          <w:szCs w:val="24"/>
        </w:rPr>
        <w:t>:</w:t>
      </w:r>
      <w:r w:rsidR="00FC60ED">
        <w:rPr>
          <w:rFonts w:ascii="Times New Roman" w:hAnsi="Times New Roman" w:cs="Times New Roman"/>
          <w:sz w:val="24"/>
          <w:szCs w:val="24"/>
        </w:rPr>
        <w:t xml:space="preserve"> ZHANG Bo (China, bo.zhang4969@gmail.com)</w:t>
      </w:r>
    </w:p>
    <w:p w14:paraId="0CBBB38B" w14:textId="64556F56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FC60ED">
        <w:rPr>
          <w:rFonts w:ascii="Times New Roman" w:hAnsi="Times New Roman" w:cs="Times New Roman"/>
          <w:sz w:val="24"/>
          <w:szCs w:val="24"/>
        </w:rPr>
        <w:t>November 27, 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1160A794" w14:textId="77777777" w:rsidR="00EA1B3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</w:p>
    <w:p w14:paraId="44099562" w14:textId="7906CAE6" w:rsidR="004D7CC0" w:rsidRDefault="00FC60ED" w:rsidP="00DF4A5A">
      <w:pPr>
        <w:rPr>
          <w:rFonts w:ascii="Times New Roman" w:hAnsi="Times New Roman" w:cs="Times New Roman"/>
          <w:sz w:val="24"/>
          <w:szCs w:val="24"/>
        </w:rPr>
      </w:pPr>
      <w:r w:rsidRPr="00FC60ED">
        <w:rPr>
          <w:rFonts w:ascii="Times New Roman" w:hAnsi="Times New Roman" w:cs="Times New Roman"/>
          <w:b/>
          <w:bCs/>
          <w:sz w:val="24"/>
          <w:szCs w:val="24"/>
        </w:rPr>
        <w:t>Issue 12:</w:t>
      </w:r>
      <w:r w:rsidRPr="00FC60ED">
        <w:rPr>
          <w:rFonts w:ascii="Times New Roman" w:hAnsi="Times New Roman" w:cs="Times New Roman"/>
          <w:sz w:val="24"/>
          <w:szCs w:val="24"/>
        </w:rPr>
        <w:t xml:space="preserve"> Regulatory framework for non-GSO FSS to protect GSO FSS/BSS</w:t>
      </w:r>
    </w:p>
    <w:p w14:paraId="2D1D81E5" w14:textId="6A50BFD6" w:rsidR="00FC60ED" w:rsidRPr="00FC60ED" w:rsidRDefault="00FC60ED" w:rsidP="00DF4A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A5A">
        <w:rPr>
          <w:rFonts w:ascii="Times New Roman" w:hAnsi="Times New Roman" w:cs="Times New Roman"/>
          <w:b/>
          <w:bCs/>
          <w:sz w:val="24"/>
          <w:szCs w:val="24"/>
        </w:rPr>
        <w:t>APT View: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0ED">
        <w:rPr>
          <w:rFonts w:ascii="Times New Roman" w:hAnsi="Times New Roman" w:cs="Times New Roman"/>
          <w:sz w:val="24"/>
          <w:szCs w:val="24"/>
        </w:rPr>
        <w:t xml:space="preserve">APT Members are of the view that </w:t>
      </w:r>
      <w:r w:rsidRPr="00863321">
        <w:rPr>
          <w:rFonts w:ascii="Times New Roman" w:hAnsi="Times New Roman" w:cs="Times New Roman"/>
          <w:b/>
          <w:bCs/>
          <w:sz w:val="24"/>
          <w:szCs w:val="24"/>
        </w:rPr>
        <w:t>it is necessary to conduct studies</w:t>
      </w:r>
      <w:r w:rsidRPr="00FC60ED">
        <w:rPr>
          <w:rFonts w:ascii="Times New Roman" w:hAnsi="Times New Roman" w:cs="Times New Roman"/>
          <w:sz w:val="24"/>
          <w:szCs w:val="24"/>
        </w:rPr>
        <w:t xml:space="preserve"> to ensure the compatibility between non-GSO FSS and MSS systems in the frequency bands which Resolution 35 (WRC-19) apply, taking into account the long-term sustainability, the equitable access, and rational and compatible use of the non-GSO orbital and spectrum resources consistent with the objectives of Article 44 of the Constitution and the Resolution </w:t>
      </w:r>
      <w:r w:rsidRPr="00863321">
        <w:rPr>
          <w:rFonts w:ascii="Times New Roman" w:hAnsi="Times New Roman" w:cs="Times New Roman"/>
          <w:b/>
          <w:bCs/>
          <w:sz w:val="24"/>
          <w:szCs w:val="24"/>
        </w:rPr>
        <w:t>219</w:t>
      </w:r>
      <w:r w:rsidRPr="00FC60ED">
        <w:rPr>
          <w:rFonts w:ascii="Times New Roman" w:hAnsi="Times New Roman" w:cs="Times New Roman"/>
          <w:sz w:val="24"/>
          <w:szCs w:val="24"/>
        </w:rPr>
        <w:t xml:space="preserve"> of the Plenipotentiary Conference 2022 by Radiocommunication Assembly and </w:t>
      </w:r>
      <w:r w:rsidRPr="00FC60ED">
        <w:rPr>
          <w:rFonts w:ascii="Times New Roman" w:hAnsi="Times New Roman" w:cs="Times New Roman"/>
          <w:b/>
          <w:bCs/>
          <w:sz w:val="24"/>
          <w:szCs w:val="24"/>
        </w:rPr>
        <w:t>a future competent WRC.</w:t>
      </w:r>
    </w:p>
    <w:p w14:paraId="7ECDAD24" w14:textId="50C336AC" w:rsidR="008742F3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33783930" w14:textId="4E7FC231" w:rsidR="004D7CC0" w:rsidRDefault="00DF4A5A" w:rsidP="004D7CC0">
      <w:pPr>
        <w:rPr>
          <w:rFonts w:ascii="Times New Roman" w:hAnsi="Times New Roman" w:cs="Times New Roman"/>
          <w:sz w:val="24"/>
          <w:szCs w:val="24"/>
        </w:rPr>
      </w:pPr>
      <w:r w:rsidRPr="00F50518">
        <w:rPr>
          <w:rFonts w:ascii="Times New Roman" w:hAnsi="Times New Roman" w:cs="Times New Roman"/>
          <w:b/>
          <w:bCs/>
          <w:sz w:val="24"/>
          <w:szCs w:val="24"/>
        </w:rPr>
        <w:t>RCC</w:t>
      </w:r>
      <w:r>
        <w:rPr>
          <w:rFonts w:ascii="Times New Roman" w:hAnsi="Times New Roman" w:cs="Times New Roman"/>
          <w:sz w:val="24"/>
          <w:szCs w:val="24"/>
        </w:rPr>
        <w:t xml:space="preserve"> propose</w:t>
      </w:r>
      <w:r w:rsidR="00F5051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DF4A5A">
        <w:rPr>
          <w:rFonts w:ascii="Times New Roman" w:hAnsi="Times New Roman" w:cs="Times New Roman"/>
          <w:sz w:val="24"/>
          <w:szCs w:val="24"/>
        </w:rPr>
        <w:t>add the following items to the WRC-27 agenda:</w:t>
      </w:r>
      <w:r w:rsidR="00543D62" w:rsidRPr="00543D62">
        <w:rPr>
          <w:rFonts w:ascii="Times New Roman" w:hAnsi="Times New Roman" w:cs="Times New Roman"/>
          <w:sz w:val="24"/>
          <w:szCs w:val="24"/>
        </w:rPr>
        <w:t xml:space="preserve"> </w:t>
      </w:r>
      <w:r w:rsidR="00543D62">
        <w:rPr>
          <w:rFonts w:ascii="Times New Roman" w:hAnsi="Times New Roman" w:cs="Times New Roman"/>
          <w:sz w:val="24"/>
          <w:szCs w:val="24"/>
        </w:rPr>
        <w:t>(Document 100/Add. 27)</w:t>
      </w:r>
    </w:p>
    <w:p w14:paraId="29C2A1CA" w14:textId="77777777" w:rsidR="00F50518" w:rsidRDefault="00F50518" w:rsidP="00F50518">
      <w:pPr>
        <w:rPr>
          <w:rFonts w:ascii="Times New Roman" w:hAnsi="Times New Roman" w:cs="Times New Roman"/>
          <w:sz w:val="24"/>
          <w:szCs w:val="24"/>
        </w:rPr>
      </w:pPr>
      <w:r w:rsidRPr="00F50518">
        <w:rPr>
          <w:rFonts w:ascii="Times New Roman" w:hAnsi="Times New Roman" w:cs="Times New Roman"/>
          <w:sz w:val="24"/>
          <w:szCs w:val="24"/>
        </w:rPr>
        <w:t>1.2</w:t>
      </w:r>
      <w:r w:rsidRPr="00F50518">
        <w:rPr>
          <w:rFonts w:ascii="Times New Roman" w:hAnsi="Times New Roman" w:cs="Times New Roman"/>
          <w:sz w:val="24"/>
          <w:szCs w:val="24"/>
        </w:rPr>
        <w:tab/>
        <w:t xml:space="preserve">to consider possible regulatory and technical methods to ensure fair, equitable access and rational use of orbit resources in non-geostationary orbits (non-GSO) and associated radio-frequency spectrum in accordance with Resolution </w:t>
      </w:r>
      <w:bookmarkStart w:id="0" w:name="_Hlk151932632"/>
      <w:r w:rsidRPr="00F50518">
        <w:rPr>
          <w:rFonts w:ascii="Times New Roman" w:hAnsi="Times New Roman" w:cs="Times New Roman"/>
          <w:b/>
          <w:bCs/>
          <w:sz w:val="24"/>
          <w:szCs w:val="24"/>
        </w:rPr>
        <w:t>[RCC-NGSO REGULATION] (WRC 23)</w:t>
      </w:r>
      <w:r w:rsidRPr="00F5051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5D510BA1" w14:textId="723C5641" w:rsidR="00F50518" w:rsidRDefault="00F50518" w:rsidP="00F50518">
      <w:pPr>
        <w:rPr>
          <w:rFonts w:ascii="Times New Roman" w:hAnsi="Times New Roman" w:cs="Times New Roman"/>
          <w:sz w:val="24"/>
          <w:szCs w:val="24"/>
        </w:rPr>
      </w:pPr>
      <w:r w:rsidRPr="00F5051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0518">
        <w:rPr>
          <w:rFonts w:ascii="Times New Roman" w:hAnsi="Times New Roman" w:cs="Times New Roman"/>
          <w:sz w:val="24"/>
          <w:szCs w:val="24"/>
        </w:rPr>
        <w:tab/>
        <w:t xml:space="preserve">to consider the development of regulatory and technical provisions for obtaining explicit agreement from an administration to the inclusion of its national territory in the service area of a non GSO fixed-satellite service (FSS) satellite system and the emissions level of the non GSO FSS space station in the direction of its national territory, in accordance with Resolution </w:t>
      </w:r>
      <w:r w:rsidRPr="002340BF">
        <w:rPr>
          <w:rFonts w:ascii="Times New Roman" w:hAnsi="Times New Roman" w:cs="Times New Roman"/>
          <w:b/>
          <w:bCs/>
          <w:sz w:val="24"/>
          <w:szCs w:val="24"/>
        </w:rPr>
        <w:t>[RCC-NGSO FSS SERVICE AREA] (WRC 23)</w:t>
      </w:r>
      <w:r w:rsidRPr="00F50518">
        <w:rPr>
          <w:rFonts w:ascii="Times New Roman" w:hAnsi="Times New Roman" w:cs="Times New Roman"/>
          <w:sz w:val="24"/>
          <w:szCs w:val="24"/>
        </w:rPr>
        <w:t>;</w:t>
      </w:r>
    </w:p>
    <w:p w14:paraId="44A722A2" w14:textId="77777777" w:rsidR="004454C3" w:rsidRDefault="004454C3" w:rsidP="004454C3">
      <w:pPr>
        <w:rPr>
          <w:rFonts w:ascii="Times New Roman" w:hAnsi="Times New Roman" w:cs="Times New Roman"/>
          <w:sz w:val="24"/>
          <w:szCs w:val="24"/>
        </w:rPr>
      </w:pPr>
      <w:r w:rsidRPr="00543D62">
        <w:rPr>
          <w:rFonts w:ascii="Times New Roman" w:hAnsi="Times New Roman" w:cs="Times New Roman"/>
          <w:b/>
          <w:bCs/>
          <w:sz w:val="24"/>
          <w:szCs w:val="24"/>
        </w:rPr>
        <w:t>ATU</w:t>
      </w:r>
      <w:r w:rsidRPr="00543D62">
        <w:rPr>
          <w:rFonts w:ascii="Times New Roman" w:hAnsi="Times New Roman" w:cs="Times New Roman"/>
          <w:sz w:val="24"/>
          <w:szCs w:val="24"/>
        </w:rPr>
        <w:t xml:space="preserve"> proposes to add the following items to the WRC-27 agenda:</w:t>
      </w:r>
      <w:r>
        <w:rPr>
          <w:rFonts w:ascii="Times New Roman" w:hAnsi="Times New Roman" w:cs="Times New Roman"/>
          <w:sz w:val="24"/>
          <w:szCs w:val="24"/>
        </w:rPr>
        <w:t xml:space="preserve"> (Document 87/Add. 27)</w:t>
      </w:r>
    </w:p>
    <w:p w14:paraId="5AE86C61" w14:textId="77777777" w:rsidR="004454C3" w:rsidRPr="004454C3" w:rsidRDefault="004454C3" w:rsidP="004454C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54C3">
        <w:rPr>
          <w:rFonts w:ascii="Times New Roman" w:hAnsi="Times New Roman" w:cs="Times New Roman"/>
          <w:sz w:val="24"/>
          <w:szCs w:val="24"/>
          <w:lang w:val="en-GB"/>
        </w:rPr>
        <w:t>To consider the results of ITU-R studies and decide on the spectrum usage of the frequency bands 37.5-42.5 GHz (space-to-Earth), 42.5-43.5 GHz (Earth-to-space), 47.2-50.2 GHz (Earth-to-space) and 50.4-51.4 GHz (Earth-to-space) for the fixed-satellite service for equitable access to these frequency bands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91E549D" w14:textId="0230F53E" w:rsidR="00F50518" w:rsidRDefault="00F50518" w:rsidP="00F50518">
      <w:pPr>
        <w:rPr>
          <w:rFonts w:ascii="Times New Roman" w:hAnsi="Times New Roman" w:cs="Times New Roman"/>
          <w:sz w:val="24"/>
          <w:szCs w:val="24"/>
        </w:rPr>
      </w:pPr>
      <w:r w:rsidRPr="00F50518">
        <w:rPr>
          <w:rFonts w:ascii="Times New Roman" w:hAnsi="Times New Roman" w:cs="Times New Roman"/>
          <w:b/>
          <w:bCs/>
          <w:sz w:val="24"/>
          <w:szCs w:val="24"/>
        </w:rPr>
        <w:t>China</w:t>
      </w:r>
      <w:r>
        <w:rPr>
          <w:rFonts w:ascii="Times New Roman" w:hAnsi="Times New Roman" w:cs="Times New Roman"/>
          <w:sz w:val="24"/>
          <w:szCs w:val="24"/>
        </w:rPr>
        <w:t xml:space="preserve"> proposes to add the following items to the WRC-27 agenda:</w:t>
      </w:r>
      <w:r w:rsidR="00543D62" w:rsidRPr="00543D62">
        <w:rPr>
          <w:rFonts w:ascii="Times New Roman" w:hAnsi="Times New Roman" w:cs="Times New Roman"/>
          <w:sz w:val="24"/>
          <w:szCs w:val="24"/>
        </w:rPr>
        <w:t xml:space="preserve"> </w:t>
      </w:r>
      <w:r w:rsidR="00543D62">
        <w:rPr>
          <w:rFonts w:ascii="Times New Roman" w:hAnsi="Times New Roman" w:cs="Times New Roman"/>
          <w:sz w:val="24"/>
          <w:szCs w:val="24"/>
        </w:rPr>
        <w:t>(Document 111/Add. 27)</w:t>
      </w:r>
    </w:p>
    <w:p w14:paraId="1264D6D5" w14:textId="53CF28B3" w:rsidR="00F50518" w:rsidRDefault="00F50518" w:rsidP="00F50518">
      <w:pPr>
        <w:rPr>
          <w:rFonts w:ascii="Times New Roman" w:hAnsi="Times New Roman" w:cs="Times New Roman"/>
          <w:sz w:val="24"/>
          <w:szCs w:val="24"/>
        </w:rPr>
      </w:pPr>
      <w:r w:rsidRPr="00F50518">
        <w:rPr>
          <w:rFonts w:ascii="Times New Roman" w:hAnsi="Times New Roman" w:cs="Times New Roman"/>
          <w:sz w:val="24"/>
          <w:szCs w:val="24"/>
        </w:rPr>
        <w:t>1.BB</w:t>
      </w:r>
      <w:r w:rsidRPr="00F50518">
        <w:rPr>
          <w:rFonts w:ascii="Times New Roman" w:hAnsi="Times New Roman" w:cs="Times New Roman"/>
          <w:sz w:val="24"/>
          <w:szCs w:val="24"/>
        </w:rPr>
        <w:tab/>
        <w:t xml:space="preserve">to conduct studies towards the development of a regulatory framework for non-GSO satellite systems to ensure the long-term sustainability of, as well as equitable access to and rational and compatible use of, non-GSO spectrum and orbit resources, in accordance with Resolution </w:t>
      </w:r>
      <w:r w:rsidRPr="00F50518">
        <w:rPr>
          <w:rFonts w:ascii="Times New Roman" w:hAnsi="Times New Roman" w:cs="Times New Roman"/>
          <w:b/>
          <w:bCs/>
          <w:sz w:val="24"/>
          <w:szCs w:val="24"/>
        </w:rPr>
        <w:t>[AI-10-non-GSO_FRAMEWORK] (WRC 23)</w:t>
      </w:r>
      <w:r w:rsidRPr="00F50518">
        <w:rPr>
          <w:rFonts w:ascii="Times New Roman" w:hAnsi="Times New Roman" w:cs="Times New Roman"/>
          <w:sz w:val="24"/>
          <w:szCs w:val="24"/>
        </w:rPr>
        <w:t>;</w:t>
      </w:r>
    </w:p>
    <w:p w14:paraId="74213A96" w14:textId="05E47E01" w:rsidR="004D7CC0" w:rsidRDefault="008742F3" w:rsidP="00F50518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</w:p>
    <w:p w14:paraId="43BB744F" w14:textId="3AD3D3D8" w:rsidR="00D25BDA" w:rsidRPr="00F50518" w:rsidRDefault="00D25BDA" w:rsidP="00F50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APT Coordinator have discussed with other delegates, and </w:t>
      </w:r>
      <w:r w:rsidR="009B2EBE">
        <w:rPr>
          <w:rFonts w:ascii="Times New Roman" w:hAnsi="Times New Roman" w:cs="Times New Roman"/>
          <w:sz w:val="24"/>
          <w:szCs w:val="24"/>
        </w:rPr>
        <w:t xml:space="preserve">some delegates can consider supporting this issue under the condition </w:t>
      </w:r>
      <w:r>
        <w:rPr>
          <w:rFonts w:ascii="Times New Roman" w:hAnsi="Times New Roman" w:cs="Times New Roman"/>
          <w:sz w:val="24"/>
          <w:szCs w:val="24"/>
        </w:rPr>
        <w:t>this issue will</w:t>
      </w:r>
      <w:r w:rsidR="00E45C44">
        <w:rPr>
          <w:rFonts w:ascii="Times New Roman" w:hAnsi="Times New Roman" w:cs="Times New Roman"/>
          <w:sz w:val="24"/>
          <w:szCs w:val="24"/>
        </w:rPr>
        <w:t xml:space="preserve"> only study the regulatory issues among non-GSO satellite systems and will</w:t>
      </w:r>
      <w:r>
        <w:rPr>
          <w:rFonts w:ascii="Times New Roman" w:hAnsi="Times New Roman" w:cs="Times New Roman"/>
          <w:sz w:val="24"/>
          <w:szCs w:val="24"/>
        </w:rPr>
        <w:t xml:space="preserve"> not address the current the current regulations on the protection of GSO systems</w:t>
      </w:r>
      <w:r w:rsidR="00E45C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7BC44" w14:textId="77777777" w:rsidR="008742F3" w:rsidRDefault="008742F3" w:rsidP="00036007">
      <w:pPr>
        <w:pStyle w:val="ListParagraph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lastRenderedPageBreak/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64DAB6AF" w14:textId="5179BB84" w:rsidR="00CD38F4" w:rsidRPr="00036007" w:rsidRDefault="00CD38F4" w:rsidP="00036007">
      <w:pPr>
        <w:kinsoku w:val="0"/>
        <w:wordWrap/>
        <w:adjustRightInd w:val="0"/>
        <w:ind w:left="360" w:hanging="360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4.1</w:t>
      </w:r>
      <w:r w:rsid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ab/>
      </w:r>
      <w:r w:rsidR="007757C5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Requesting for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discussions and consideration by APT coordinating meeting for improving or not the APT views on the following points:</w:t>
      </w:r>
    </w:p>
    <w:p w14:paraId="0233519B" w14:textId="76336AA5" w:rsidR="00CD38F4" w:rsidRDefault="00CD38F4" w:rsidP="00861AF7">
      <w:pPr>
        <w:pStyle w:val="ListParagraph"/>
        <w:numPr>
          <w:ilvl w:val="0"/>
          <w:numId w:val="3"/>
        </w:numPr>
        <w:kinsoku w:val="0"/>
        <w:wordWrap/>
        <w:adjustRightInd w:val="0"/>
        <w:snapToGrid w:val="0"/>
        <w:ind w:leftChars="0"/>
        <w:jc w:val="left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The support to the proposals </w:t>
      </w:r>
      <w:r w:rsidRPr="00CD38F4">
        <w:rPr>
          <w:rFonts w:ascii="Times New Roman" w:eastAsia="宋体" w:hAnsi="Times New Roman" w:cs="Times New Roman"/>
          <w:sz w:val="24"/>
          <w:szCs w:val="24"/>
          <w:lang w:eastAsia="zh-CN"/>
        </w:rPr>
        <w:t>(Document 100/Add. 27)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from RCC, which is to support the new AI for WRC-27 on NGSO Regulation/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service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area</w:t>
      </w:r>
    </w:p>
    <w:p w14:paraId="7C3F02CA" w14:textId="2D8F3AA6" w:rsidR="00CD38F4" w:rsidRPr="00036007" w:rsidRDefault="00CD38F4" w:rsidP="00861AF7">
      <w:pPr>
        <w:pStyle w:val="ListParagraph"/>
        <w:numPr>
          <w:ilvl w:val="0"/>
          <w:numId w:val="3"/>
        </w:numPr>
        <w:kinsoku w:val="0"/>
        <w:wordWrap/>
        <w:adjustRightInd w:val="0"/>
        <w:snapToGrid w:val="0"/>
        <w:ind w:leftChars="0"/>
        <w:jc w:val="left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The support to proposals</w:t>
      </w:r>
      <w:r w:rsidRPr="00CD38F4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(Document 87/Add. 27)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from ATU, which is to support the new AI 27 on </w:t>
      </w:r>
      <w:r w:rsidRPr="00CD38F4">
        <w:rPr>
          <w:rFonts w:ascii="Times New Roman" w:eastAsia="宋体" w:hAnsi="Times New Roman" w:cs="Times New Roman"/>
          <w:sz w:val="24"/>
          <w:szCs w:val="24"/>
          <w:lang w:eastAsia="zh-CN"/>
        </w:rPr>
        <w:t>equitable access to th</w:t>
      </w:r>
      <w:r w:rsidR="00A740A0">
        <w:rPr>
          <w:rFonts w:ascii="Times New Roman" w:eastAsia="宋体" w:hAnsi="Times New Roman" w:cs="Times New Roman"/>
          <w:sz w:val="24"/>
          <w:szCs w:val="24"/>
          <w:lang w:eastAsia="zh-CN"/>
        </w:rPr>
        <w:t>ose</w:t>
      </w:r>
      <w:r w:rsidRPr="00CD38F4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frequency bands</w:t>
      </w:r>
      <w:r w:rsidR="00A740A0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mentioned before</w:t>
      </w:r>
      <w:r w:rsidRPr="00CD38F4">
        <w:rPr>
          <w:rFonts w:ascii="Times New Roman" w:eastAsia="宋体" w:hAnsi="Times New Roman" w:cs="Times New Roman"/>
          <w:sz w:val="24"/>
          <w:szCs w:val="24"/>
          <w:lang w:eastAsia="zh-CN"/>
        </w:rPr>
        <w:t>.</w:t>
      </w:r>
    </w:p>
    <w:p w14:paraId="6BCFA9C3" w14:textId="6B0EB203" w:rsidR="009B2EBE" w:rsidRPr="00036007" w:rsidRDefault="00CD38F4" w:rsidP="00036007">
      <w:pPr>
        <w:kinsoku w:val="0"/>
        <w:wordWrap/>
        <w:adjustRightInd w:val="0"/>
        <w:ind w:left="360" w:hanging="360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4.2 </w:t>
      </w:r>
      <w:r w:rsidR="007757C5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Requesting for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757C5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further 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decision of the APT coordinating meeting, on facilitating the discussion on this propose</w:t>
      </w:r>
      <w:r w:rsidR="00A740A0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d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new AI on </w:t>
      </w:r>
      <w:r w:rsidRPr="00036007">
        <w:rPr>
          <w:rFonts w:ascii="Times New Roman" w:eastAsia="宋体" w:hAnsi="Times New Roman" w:cs="Times New Roman"/>
          <w:b/>
          <w:bCs/>
          <w:i/>
          <w:iCs/>
          <w:sz w:val="24"/>
          <w:szCs w:val="24"/>
          <w:lang w:eastAsia="zh-CN"/>
        </w:rPr>
        <w:t>NGSO-Regulatory framework and the like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, by </w:t>
      </w:r>
      <w:r w:rsidR="0065499A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the 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consult</w:t>
      </w:r>
      <w:r w:rsidR="0065499A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ations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757C5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through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65499A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our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APT coordinator for AI 10 during the</w:t>
      </w:r>
      <w:r w:rsidR="007757C5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036007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consultation meetings between 6 regions</w:t>
      </w:r>
      <w:r w:rsidR="007757C5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.</w:t>
      </w:r>
    </w:p>
    <w:p w14:paraId="1B65AE19" w14:textId="1454BF23" w:rsidR="00C82B13" w:rsidRPr="00D25BDA" w:rsidRDefault="00C82B13" w:rsidP="00C82B13">
      <w:pPr>
        <w:rPr>
          <w:rFonts w:ascii="Times New Roman" w:hAnsi="Times New Roman" w:cs="Times New Roman"/>
          <w:sz w:val="24"/>
          <w:szCs w:val="24"/>
        </w:rPr>
      </w:pPr>
    </w:p>
    <w:sectPr w:rsidR="00C82B13" w:rsidRPr="00D25BDA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7A71" w14:textId="77777777" w:rsidR="00A155FF" w:rsidRDefault="00A155FF" w:rsidP="00D1517A">
      <w:pPr>
        <w:spacing w:after="0" w:line="240" w:lineRule="auto"/>
      </w:pPr>
      <w:r>
        <w:separator/>
      </w:r>
    </w:p>
  </w:endnote>
  <w:endnote w:type="continuationSeparator" w:id="0">
    <w:p w14:paraId="042BA9A5" w14:textId="77777777" w:rsidR="00A155FF" w:rsidRDefault="00A155FF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DA8D" w14:textId="77777777" w:rsidR="00A155FF" w:rsidRDefault="00A155FF" w:rsidP="00D1517A">
      <w:pPr>
        <w:spacing w:after="0" w:line="240" w:lineRule="auto"/>
      </w:pPr>
      <w:r>
        <w:separator/>
      </w:r>
    </w:p>
  </w:footnote>
  <w:footnote w:type="continuationSeparator" w:id="0">
    <w:p w14:paraId="7B6627D1" w14:textId="77777777" w:rsidR="00A155FF" w:rsidRDefault="00A155FF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6CA"/>
    <w:multiLevelType w:val="hybridMultilevel"/>
    <w:tmpl w:val="F064F508"/>
    <w:lvl w:ilvl="0" w:tplc="8FCC31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0F66"/>
    <w:multiLevelType w:val="hybridMultilevel"/>
    <w:tmpl w:val="DB4CAC2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4719160">
    <w:abstractNumId w:val="2"/>
  </w:num>
  <w:num w:numId="2" w16cid:durableId="1099831025">
    <w:abstractNumId w:val="0"/>
  </w:num>
  <w:num w:numId="3" w16cid:durableId="1657562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36007"/>
    <w:rsid w:val="00086F2C"/>
    <w:rsid w:val="000A5E1F"/>
    <w:rsid w:val="000B51AF"/>
    <w:rsid w:val="000B5983"/>
    <w:rsid w:val="00131E68"/>
    <w:rsid w:val="001A1F17"/>
    <w:rsid w:val="001E0789"/>
    <w:rsid w:val="0020546D"/>
    <w:rsid w:val="002340BF"/>
    <w:rsid w:val="002440D0"/>
    <w:rsid w:val="00283D24"/>
    <w:rsid w:val="003346ED"/>
    <w:rsid w:val="00394D8D"/>
    <w:rsid w:val="004454C3"/>
    <w:rsid w:val="004A3E94"/>
    <w:rsid w:val="004A574B"/>
    <w:rsid w:val="004D7CC0"/>
    <w:rsid w:val="00543D62"/>
    <w:rsid w:val="00550E88"/>
    <w:rsid w:val="005755E6"/>
    <w:rsid w:val="00622939"/>
    <w:rsid w:val="0065499A"/>
    <w:rsid w:val="00667BB0"/>
    <w:rsid w:val="00677357"/>
    <w:rsid w:val="00683E04"/>
    <w:rsid w:val="007757C5"/>
    <w:rsid w:val="007A7334"/>
    <w:rsid w:val="007C7BF1"/>
    <w:rsid w:val="00861AF7"/>
    <w:rsid w:val="00863321"/>
    <w:rsid w:val="008742F3"/>
    <w:rsid w:val="009B2EBE"/>
    <w:rsid w:val="009B5893"/>
    <w:rsid w:val="009E27EC"/>
    <w:rsid w:val="009E3CDC"/>
    <w:rsid w:val="00A155FF"/>
    <w:rsid w:val="00A740A0"/>
    <w:rsid w:val="00AC461C"/>
    <w:rsid w:val="00C750CB"/>
    <w:rsid w:val="00C82B13"/>
    <w:rsid w:val="00CB11CB"/>
    <w:rsid w:val="00CD38F4"/>
    <w:rsid w:val="00CF573B"/>
    <w:rsid w:val="00D059B6"/>
    <w:rsid w:val="00D1517A"/>
    <w:rsid w:val="00D25BDA"/>
    <w:rsid w:val="00DF4A5A"/>
    <w:rsid w:val="00DF75EF"/>
    <w:rsid w:val="00E411EF"/>
    <w:rsid w:val="00E45C44"/>
    <w:rsid w:val="00EA1B34"/>
    <w:rsid w:val="00EC68D5"/>
    <w:rsid w:val="00ED2D54"/>
    <w:rsid w:val="00EF7969"/>
    <w:rsid w:val="00F50518"/>
    <w:rsid w:val="00FC60ED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paragraph" w:styleId="Revision">
    <w:name w:val="Revision"/>
    <w:hidden/>
    <w:uiPriority w:val="99"/>
    <w:semiHidden/>
    <w:rsid w:val="00CD38F4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 Zhang</cp:lastModifiedBy>
  <cp:revision>4</cp:revision>
  <dcterms:created xsi:type="dcterms:W3CDTF">2023-11-26T19:41:00Z</dcterms:created>
  <dcterms:modified xsi:type="dcterms:W3CDTF">2023-11-26T19:52:00Z</dcterms:modified>
</cp:coreProperties>
</file>