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3206281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071A47">
        <w:rPr>
          <w:rFonts w:ascii="Times New Roman" w:hAnsi="Times New Roman" w:cs="Times New Roman"/>
          <w:sz w:val="24"/>
          <w:szCs w:val="24"/>
        </w:rPr>
        <w:t>Sun</w:t>
      </w:r>
      <w:r w:rsidR="004D5F3C">
        <w:rPr>
          <w:rFonts w:ascii="Times New Roman" w:hAnsi="Times New Roman" w:cs="Times New Roman"/>
          <w:sz w:val="24"/>
          <w:szCs w:val="24"/>
        </w:rPr>
        <w:t xml:space="preserve">day </w:t>
      </w:r>
      <w:r w:rsidR="00071A47">
        <w:rPr>
          <w:rFonts w:ascii="Times New Roman" w:hAnsi="Times New Roman" w:cs="Times New Roman"/>
          <w:sz w:val="24"/>
          <w:szCs w:val="24"/>
        </w:rPr>
        <w:t>3</w:t>
      </w:r>
      <w:r w:rsidR="009F01C1">
        <w:rPr>
          <w:rFonts w:ascii="Times New Roman" w:hAnsi="Times New Roman" w:cs="Times New Roman"/>
          <w:sz w:val="24"/>
          <w:szCs w:val="24"/>
        </w:rPr>
        <w:t xml:space="preserve"> December</w:t>
      </w:r>
      <w:r w:rsidR="004D5F3C">
        <w:rPr>
          <w:rFonts w:ascii="Times New Roman" w:hAnsi="Times New Roman" w:cs="Times New Roman"/>
          <w:sz w:val="24"/>
          <w:szCs w:val="24"/>
        </w:rPr>
        <w:t xml:space="preserve">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6DA276A2" w14:textId="7399889A" w:rsidR="0039163B" w:rsidRPr="0039163B" w:rsidRDefault="008742F3" w:rsidP="0039163B">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0CAE0DFB" w14:textId="62B9BE72" w:rsidR="0039163B" w:rsidRPr="0039163B" w:rsidRDefault="0039163B" w:rsidP="0039163B">
      <w:pPr>
        <w:ind w:left="360"/>
        <w:rPr>
          <w:rFonts w:ascii="Times New Roman" w:hAnsi="Times New Roman" w:cs="Times New Roman"/>
          <w:sz w:val="24"/>
          <w:szCs w:val="24"/>
        </w:rPr>
      </w:pPr>
      <w:r w:rsidRPr="0039163B">
        <w:rPr>
          <w:rFonts w:ascii="Times New Roman" w:hAnsi="Times New Roman" w:cs="Times New Roman"/>
          <w:sz w:val="24"/>
          <w:szCs w:val="24"/>
        </w:rPr>
        <w:t xml:space="preserve">The </w:t>
      </w:r>
      <w:r w:rsidR="002338A2">
        <w:rPr>
          <w:rFonts w:ascii="Times New Roman" w:hAnsi="Times New Roman" w:cs="Times New Roman"/>
          <w:sz w:val="24"/>
          <w:szCs w:val="24"/>
        </w:rPr>
        <w:t>eig</w:t>
      </w:r>
      <w:r w:rsidRPr="0039163B">
        <w:rPr>
          <w:rFonts w:ascii="Times New Roman" w:hAnsi="Times New Roman" w:cs="Times New Roman"/>
          <w:sz w:val="24"/>
          <w:szCs w:val="24"/>
        </w:rPr>
        <w:t>h</w:t>
      </w:r>
      <w:r w:rsidR="007D68A9">
        <w:rPr>
          <w:rFonts w:ascii="Times New Roman" w:hAnsi="Times New Roman" w:cs="Times New Roman"/>
          <w:sz w:val="24"/>
          <w:szCs w:val="24"/>
        </w:rPr>
        <w:t>t</w:t>
      </w:r>
      <w:r w:rsidR="00584151">
        <w:rPr>
          <w:rFonts w:ascii="Times New Roman" w:hAnsi="Times New Roman" w:cs="Times New Roman"/>
          <w:sz w:val="24"/>
          <w:szCs w:val="24"/>
        </w:rPr>
        <w:t>h</w:t>
      </w:r>
      <w:r w:rsidRPr="0039163B">
        <w:rPr>
          <w:rFonts w:ascii="Times New Roman" w:hAnsi="Times New Roman" w:cs="Times New Roman"/>
          <w:sz w:val="24"/>
          <w:szCs w:val="24"/>
        </w:rPr>
        <w:t xml:space="preserve"> </w:t>
      </w:r>
      <w:r w:rsidR="00297314">
        <w:rPr>
          <w:rFonts w:ascii="Times New Roman" w:hAnsi="Times New Roman" w:cs="Times New Roman"/>
          <w:sz w:val="24"/>
          <w:szCs w:val="24"/>
        </w:rPr>
        <w:t xml:space="preserve">(and final) </w:t>
      </w:r>
      <w:r w:rsidRPr="0039163B">
        <w:rPr>
          <w:rFonts w:ascii="Times New Roman" w:hAnsi="Times New Roman" w:cs="Times New Roman"/>
          <w:sz w:val="24"/>
          <w:szCs w:val="24"/>
        </w:rPr>
        <w:t xml:space="preserve">meeting of SWG 5A1 (a.i.1.12) was held today </w:t>
      </w:r>
      <w:r w:rsidR="002338A2">
        <w:rPr>
          <w:rFonts w:ascii="Times New Roman" w:hAnsi="Times New Roman" w:cs="Times New Roman"/>
          <w:sz w:val="24"/>
          <w:szCs w:val="24"/>
        </w:rPr>
        <w:t>Sun</w:t>
      </w:r>
      <w:r w:rsidRPr="0039163B">
        <w:rPr>
          <w:rFonts w:ascii="Times New Roman" w:hAnsi="Times New Roman" w:cs="Times New Roman"/>
          <w:sz w:val="24"/>
          <w:szCs w:val="24"/>
        </w:rPr>
        <w:t xml:space="preserve">day </w:t>
      </w:r>
      <w:r w:rsidR="002338A2">
        <w:rPr>
          <w:rFonts w:ascii="Times New Roman" w:hAnsi="Times New Roman" w:cs="Times New Roman"/>
          <w:sz w:val="24"/>
          <w:szCs w:val="24"/>
        </w:rPr>
        <w:t>3</w:t>
      </w:r>
      <w:r w:rsidRPr="0039163B">
        <w:rPr>
          <w:rFonts w:ascii="Times New Roman" w:hAnsi="Times New Roman" w:cs="Times New Roman"/>
          <w:sz w:val="24"/>
          <w:szCs w:val="24"/>
        </w:rPr>
        <w:t xml:space="preserve"> </w:t>
      </w:r>
      <w:r w:rsidR="00232814">
        <w:rPr>
          <w:rFonts w:ascii="Times New Roman" w:hAnsi="Times New Roman" w:cs="Times New Roman"/>
          <w:sz w:val="24"/>
          <w:szCs w:val="24"/>
        </w:rPr>
        <w:t>Dec</w:t>
      </w:r>
      <w:r w:rsidRPr="0039163B">
        <w:rPr>
          <w:rFonts w:ascii="Times New Roman" w:hAnsi="Times New Roman" w:cs="Times New Roman"/>
          <w:sz w:val="24"/>
          <w:szCs w:val="24"/>
        </w:rPr>
        <w:t xml:space="preserve"> at </w:t>
      </w:r>
      <w:r w:rsidR="002338A2">
        <w:rPr>
          <w:rFonts w:ascii="Times New Roman" w:hAnsi="Times New Roman" w:cs="Times New Roman"/>
          <w:sz w:val="24"/>
          <w:szCs w:val="24"/>
        </w:rPr>
        <w:t>10.45a</w:t>
      </w:r>
      <w:r w:rsidRPr="0039163B">
        <w:rPr>
          <w:rFonts w:ascii="Times New Roman" w:hAnsi="Times New Roman" w:cs="Times New Roman"/>
          <w:sz w:val="24"/>
          <w:szCs w:val="24"/>
        </w:rPr>
        <w:t>m</w:t>
      </w:r>
      <w:r>
        <w:rPr>
          <w:rFonts w:ascii="Times New Roman" w:hAnsi="Times New Roman" w:cs="Times New Roman"/>
          <w:sz w:val="24"/>
          <w:szCs w:val="24"/>
        </w:rPr>
        <w:t xml:space="preserve"> </w:t>
      </w:r>
      <w:r w:rsidRPr="0039163B">
        <w:rPr>
          <w:rFonts w:ascii="Times New Roman" w:hAnsi="Times New Roman" w:cs="Times New Roman"/>
          <w:sz w:val="24"/>
          <w:szCs w:val="24"/>
        </w:rPr>
        <w:t>chaired by Mr. Bruno Espinosa (ESA) and reviewed v</w:t>
      </w:r>
      <w:r w:rsidR="00584151">
        <w:rPr>
          <w:rFonts w:ascii="Times New Roman" w:hAnsi="Times New Roman" w:cs="Times New Roman"/>
          <w:sz w:val="24"/>
          <w:szCs w:val="24"/>
        </w:rPr>
        <w:t>10</w:t>
      </w:r>
      <w:r>
        <w:rPr>
          <w:rFonts w:ascii="Times New Roman" w:hAnsi="Times New Roman" w:cs="Times New Roman"/>
          <w:sz w:val="24"/>
          <w:szCs w:val="24"/>
        </w:rPr>
        <w:t xml:space="preserve"> of the working document</w:t>
      </w:r>
      <w:r w:rsidRPr="0039163B">
        <w:rPr>
          <w:rFonts w:ascii="Times New Roman" w:hAnsi="Times New Roman" w:cs="Times New Roman"/>
          <w:sz w:val="24"/>
          <w:szCs w:val="24"/>
        </w:rPr>
        <w:t>.</w:t>
      </w:r>
    </w:p>
    <w:p w14:paraId="3CB6E8D0" w14:textId="4FB8E9DC" w:rsidR="002338A2" w:rsidRDefault="00297314" w:rsidP="0039163B">
      <w:pPr>
        <w:ind w:left="360"/>
        <w:rPr>
          <w:rFonts w:ascii="Times New Roman" w:hAnsi="Times New Roman" w:cs="Times New Roman"/>
          <w:sz w:val="24"/>
          <w:szCs w:val="24"/>
        </w:rPr>
      </w:pPr>
      <w:r>
        <w:rPr>
          <w:rFonts w:ascii="Times New Roman" w:hAnsi="Times New Roman" w:cs="Times New Roman"/>
          <w:sz w:val="24"/>
          <w:szCs w:val="24"/>
        </w:rPr>
        <w:t>The meeting accepted the offline agreement that the systems should operate for no more than 90 minutes (versus the earlier value of 30 minutes) in the polar/Greenland region (refer resolves 2.1 in the working document).</w:t>
      </w:r>
    </w:p>
    <w:p w14:paraId="03F071F8" w14:textId="6B4D4A12" w:rsidR="00297314" w:rsidRDefault="00297314" w:rsidP="0039163B">
      <w:pPr>
        <w:ind w:left="360"/>
        <w:rPr>
          <w:rFonts w:ascii="Times New Roman" w:hAnsi="Times New Roman" w:cs="Times New Roman"/>
          <w:sz w:val="24"/>
          <w:szCs w:val="24"/>
        </w:rPr>
      </w:pPr>
      <w:r>
        <w:rPr>
          <w:rFonts w:ascii="Times New Roman" w:hAnsi="Times New Roman" w:cs="Times New Roman"/>
          <w:sz w:val="24"/>
          <w:szCs w:val="24"/>
        </w:rPr>
        <w:t>For operation outside of the polar/Greenland region there was a lengthy discussion regarding the Egypt/ASMG proposal to include a clause (resolves 3.1) which prohibits operation over certain territories (North Africa and the Arabian Peninsula). This was met with much opposition mainly pointing out the use of the word prohibited is not usual practice</w:t>
      </w:r>
      <w:r w:rsidR="00355191">
        <w:rPr>
          <w:rFonts w:ascii="Times New Roman" w:hAnsi="Times New Roman" w:cs="Times New Roman"/>
          <w:sz w:val="24"/>
          <w:szCs w:val="24"/>
        </w:rPr>
        <w:t xml:space="preserve"> </w:t>
      </w:r>
      <w:r w:rsidR="005255D2">
        <w:rPr>
          <w:rFonts w:ascii="Times New Roman" w:hAnsi="Times New Roman" w:cs="Times New Roman"/>
          <w:sz w:val="24"/>
          <w:szCs w:val="24"/>
        </w:rPr>
        <w:t>in</w:t>
      </w:r>
      <w:r w:rsidR="00355191">
        <w:rPr>
          <w:rFonts w:ascii="Times New Roman" w:hAnsi="Times New Roman" w:cs="Times New Roman"/>
          <w:sz w:val="24"/>
          <w:szCs w:val="24"/>
        </w:rPr>
        <w:t xml:space="preserve"> a </w:t>
      </w:r>
      <w:proofErr w:type="spellStart"/>
      <w:r w:rsidR="00355191">
        <w:rPr>
          <w:rFonts w:ascii="Times New Roman" w:hAnsi="Times New Roman" w:cs="Times New Roman"/>
          <w:sz w:val="24"/>
          <w:szCs w:val="24"/>
        </w:rPr>
        <w:t>Resolution</w:t>
      </w:r>
      <w:r w:rsidR="005255D2">
        <w:rPr>
          <w:rFonts w:ascii="Times New Roman" w:hAnsi="Times New Roman" w:cs="Times New Roman"/>
          <w:sz w:val="24"/>
          <w:szCs w:val="24"/>
        </w:rPr>
        <w:t>l</w:t>
      </w:r>
      <w:proofErr w:type="spellEnd"/>
      <w:r w:rsidR="005255D2">
        <w:rPr>
          <w:rFonts w:ascii="Times New Roman" w:hAnsi="Times New Roman" w:cs="Times New Roman"/>
          <w:sz w:val="24"/>
          <w:szCs w:val="24"/>
        </w:rPr>
        <w:t>,</w:t>
      </w:r>
      <w:r>
        <w:rPr>
          <w:rFonts w:ascii="Times New Roman" w:hAnsi="Times New Roman" w:cs="Times New Roman"/>
          <w:sz w:val="24"/>
          <w:szCs w:val="24"/>
        </w:rPr>
        <w:t xml:space="preserve"> particularly for the EESS which is of a worldwide nature</w:t>
      </w:r>
      <w:r w:rsidR="005255D2">
        <w:rPr>
          <w:rFonts w:ascii="Times New Roman" w:hAnsi="Times New Roman" w:cs="Times New Roman"/>
          <w:sz w:val="24"/>
          <w:szCs w:val="24"/>
        </w:rPr>
        <w:t>, and also the very stringent pfd limit already proposed in these areas which would preclude operation.</w:t>
      </w:r>
    </w:p>
    <w:p w14:paraId="18F07624" w14:textId="043E84F8" w:rsidR="00355191" w:rsidRDefault="00355191" w:rsidP="0039163B">
      <w:pPr>
        <w:ind w:left="360"/>
        <w:rPr>
          <w:rFonts w:ascii="Times New Roman" w:hAnsi="Times New Roman" w:cs="Times New Roman"/>
          <w:sz w:val="24"/>
          <w:szCs w:val="24"/>
        </w:rPr>
      </w:pPr>
      <w:r>
        <w:rPr>
          <w:rFonts w:ascii="Times New Roman" w:hAnsi="Times New Roman" w:cs="Times New Roman"/>
          <w:sz w:val="24"/>
          <w:szCs w:val="24"/>
        </w:rPr>
        <w:t xml:space="preserve">Eventually the meeting settled on a form of the Resolution that includes the following </w:t>
      </w:r>
      <w:r w:rsidRPr="005255D2">
        <w:rPr>
          <w:rFonts w:ascii="Times New Roman" w:hAnsi="Times New Roman" w:cs="Times New Roman"/>
          <w:i/>
          <w:sz w:val="24"/>
          <w:szCs w:val="24"/>
        </w:rPr>
        <w:t>resolves</w:t>
      </w:r>
      <w:r>
        <w:rPr>
          <w:rFonts w:ascii="Times New Roman" w:hAnsi="Times New Roman" w:cs="Times New Roman"/>
          <w:sz w:val="24"/>
          <w:szCs w:val="24"/>
        </w:rPr>
        <w:t>:</w:t>
      </w:r>
    </w:p>
    <w:p w14:paraId="6D7FDB28" w14:textId="1D43CE44" w:rsidR="00355191" w:rsidRDefault="00355191" w:rsidP="00355191">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Limitation of use by EESS (active) in 40-50 MHz to spaceborne radar sounders</w:t>
      </w:r>
    </w:p>
    <w:p w14:paraId="4D4CBEAD" w14:textId="43BB4632" w:rsidR="00355191" w:rsidRDefault="00355191" w:rsidP="00355191">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Definition of Polar/Greenland region and pfd limits for that region (including a pfd limit that shall not be exceeded for more than 0.05% within a 24-hour period.</w:t>
      </w:r>
    </w:p>
    <w:p w14:paraId="0280B48D" w14:textId="1591E710" w:rsidR="00355191" w:rsidRDefault="00355191" w:rsidP="00355191">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Specification of a very strict pfd limit outside the polar/Greenland region that essentially means that no measurements could be made in that outside region.</w:t>
      </w:r>
    </w:p>
    <w:p w14:paraId="1959FC59" w14:textId="5D461EF9" w:rsidR="00355191" w:rsidRPr="00355191" w:rsidRDefault="00355191" w:rsidP="00355191">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A clause prohibiting the use of radar sounders over the territory of defined administrations (North Africa/Arabian Peninsula). This resolves (4) was kept in square brackets as there was strong opposition in the meeting, and it will need to be resolved at a higher level.</w:t>
      </w:r>
    </w:p>
    <w:p w14:paraId="40DBA04C" w14:textId="6DD19FEB" w:rsidR="00355191" w:rsidRDefault="00355191" w:rsidP="0039163B">
      <w:pPr>
        <w:ind w:left="360"/>
        <w:rPr>
          <w:rFonts w:ascii="Times New Roman" w:hAnsi="Times New Roman" w:cs="Times New Roman"/>
          <w:sz w:val="24"/>
          <w:szCs w:val="24"/>
        </w:rPr>
      </w:pPr>
      <w:r>
        <w:rPr>
          <w:rFonts w:ascii="Times New Roman" w:hAnsi="Times New Roman" w:cs="Times New Roman"/>
          <w:sz w:val="24"/>
          <w:szCs w:val="24"/>
        </w:rPr>
        <w:t>Regarding the issue of inclusion of</w:t>
      </w:r>
      <w:r w:rsidR="00936CB8">
        <w:rPr>
          <w:rFonts w:ascii="Times New Roman" w:hAnsi="Times New Roman" w:cs="Times New Roman"/>
          <w:sz w:val="24"/>
          <w:szCs w:val="24"/>
        </w:rPr>
        <w:t xml:space="preserve"> the Antarctic in a new footnote 5.162X (for use of Wind Profiler Radars in 46-68 MHz), Japan agreed to remove this proposal for a new footnote. As explained by the Chair of WG 5A offline discussions were held between the BR and Japan/Korea and there is now a proposal (not ready to table yet) to address the Antarctic issue </w:t>
      </w:r>
      <w:r w:rsidR="00936CB8">
        <w:rPr>
          <w:rFonts w:ascii="Times New Roman" w:hAnsi="Times New Roman" w:cs="Times New Roman"/>
          <w:sz w:val="24"/>
          <w:szCs w:val="24"/>
        </w:rPr>
        <w:lastRenderedPageBreak/>
        <w:t>by addition of text in the Resolution itself (this will be reviewed at a higher level such as WG 5A or higher).</w:t>
      </w:r>
    </w:p>
    <w:p w14:paraId="746A9EF3" w14:textId="07720513" w:rsidR="00584151" w:rsidRDefault="00936CB8" w:rsidP="00936CB8">
      <w:pPr>
        <w:ind w:left="360"/>
        <w:rPr>
          <w:rFonts w:ascii="Times New Roman" w:hAnsi="Times New Roman" w:cs="Times New Roman"/>
          <w:sz w:val="24"/>
          <w:szCs w:val="24"/>
        </w:rPr>
      </w:pPr>
      <w:r>
        <w:rPr>
          <w:rFonts w:ascii="Times New Roman" w:hAnsi="Times New Roman" w:cs="Times New Roman"/>
          <w:sz w:val="24"/>
          <w:szCs w:val="24"/>
        </w:rPr>
        <w:t>The resulting final (WG 5A1) version of the draft document will now go to the WG 5A on Monday with regulatory text and the draft New Resolution (with some options to consider as outlined above) but also including a NoC option.</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3E9052D3" w14:textId="3A029748" w:rsidR="000339DB" w:rsidRDefault="000339DB" w:rsidP="00C82B13">
      <w:pPr>
        <w:rPr>
          <w:rFonts w:ascii="Times New Roman" w:hAnsi="Times New Roman" w:cs="Times New Roman"/>
          <w:sz w:val="24"/>
          <w:szCs w:val="24"/>
        </w:rPr>
      </w:pPr>
      <w:r>
        <w:rPr>
          <w:rFonts w:ascii="Times New Roman" w:hAnsi="Times New Roman" w:cs="Times New Roman"/>
          <w:sz w:val="24"/>
          <w:szCs w:val="24"/>
        </w:rPr>
        <w:t>None specific at this point</w:t>
      </w:r>
      <w:r>
        <w:rPr>
          <w:rFonts w:ascii="Times New Roman" w:hAnsi="Times New Roman" w:cs="Times New Roman"/>
          <w:sz w:val="24"/>
          <w:szCs w:val="24"/>
        </w:rPr>
        <w:t xml:space="preserve"> to be considered at the APT coordination meeting.</w:t>
      </w:r>
    </w:p>
    <w:p w14:paraId="7F3B982C" w14:textId="4580DE0D" w:rsidR="00936CB8" w:rsidRDefault="000339DB" w:rsidP="00C82B13">
      <w:pPr>
        <w:rPr>
          <w:rFonts w:ascii="Times New Roman" w:hAnsi="Times New Roman" w:cs="Times New Roman"/>
          <w:sz w:val="24"/>
          <w:szCs w:val="24"/>
        </w:rPr>
      </w:pPr>
      <w:r>
        <w:rPr>
          <w:rFonts w:ascii="Times New Roman" w:hAnsi="Times New Roman" w:cs="Times New Roman"/>
          <w:sz w:val="24"/>
          <w:szCs w:val="24"/>
        </w:rPr>
        <w:t xml:space="preserve">However, </w:t>
      </w:r>
      <w:r w:rsidR="005255D2">
        <w:rPr>
          <w:rFonts w:ascii="Times New Roman" w:hAnsi="Times New Roman" w:cs="Times New Roman"/>
          <w:sz w:val="24"/>
          <w:szCs w:val="24"/>
        </w:rPr>
        <w:t>w</w:t>
      </w:r>
      <w:bookmarkStart w:id="0" w:name="_GoBack"/>
      <w:bookmarkEnd w:id="0"/>
      <w:r w:rsidR="00936CB8">
        <w:rPr>
          <w:rFonts w:ascii="Times New Roman" w:hAnsi="Times New Roman" w:cs="Times New Roman"/>
          <w:sz w:val="24"/>
          <w:szCs w:val="24"/>
        </w:rPr>
        <w:t>ith the final draft version of the WG 5A1 document now proceeding to the meeting of WG 5A on Monday, APT members should carefully consider the contents and options therein to satisfy this agenda item. A common APT view on this agenda item still remains unlikely due to different views on the outcome.</w:t>
      </w:r>
    </w:p>
    <w:p w14:paraId="587694EA" w14:textId="2FD4574D" w:rsidR="00EB6BAE" w:rsidRPr="00C82B13" w:rsidRDefault="00EB6BAE" w:rsidP="00C82B13">
      <w:pPr>
        <w:rPr>
          <w:rFonts w:ascii="Times New Roman" w:hAnsi="Times New Roman" w:cs="Times New Roman"/>
          <w:sz w:val="24"/>
          <w:szCs w:val="24"/>
        </w:rPr>
      </w:pPr>
      <w:r>
        <w:rPr>
          <w:rFonts w:ascii="Times New Roman" w:hAnsi="Times New Roman" w:cs="Times New Roman"/>
          <w:sz w:val="24"/>
          <w:szCs w:val="24"/>
        </w:rPr>
        <w:t xml:space="preserve">The </w:t>
      </w:r>
      <w:r w:rsidR="006C7A0B">
        <w:rPr>
          <w:rFonts w:ascii="Times New Roman" w:hAnsi="Times New Roman" w:cs="Times New Roman"/>
          <w:sz w:val="24"/>
          <w:szCs w:val="24"/>
        </w:rPr>
        <w:t>latest</w:t>
      </w:r>
      <w:r>
        <w:rPr>
          <w:rFonts w:ascii="Times New Roman" w:hAnsi="Times New Roman" w:cs="Times New Roman"/>
          <w:sz w:val="24"/>
          <w:szCs w:val="24"/>
        </w:rPr>
        <w:t xml:space="preserve"> </w:t>
      </w:r>
      <w:r w:rsidR="000339DB">
        <w:rPr>
          <w:rFonts w:ascii="Times New Roman" w:hAnsi="Times New Roman" w:cs="Times New Roman"/>
          <w:sz w:val="24"/>
          <w:szCs w:val="24"/>
        </w:rPr>
        <w:t xml:space="preserve">(and final </w:t>
      </w:r>
      <w:r>
        <w:rPr>
          <w:rFonts w:ascii="Times New Roman" w:hAnsi="Times New Roman" w:cs="Times New Roman"/>
          <w:sz w:val="24"/>
          <w:szCs w:val="24"/>
        </w:rPr>
        <w:t>version</w:t>
      </w:r>
      <w:r w:rsidR="000339DB">
        <w:rPr>
          <w:rFonts w:ascii="Times New Roman" w:hAnsi="Times New Roman" w:cs="Times New Roman"/>
          <w:sz w:val="24"/>
          <w:szCs w:val="24"/>
        </w:rPr>
        <w:t>)</w:t>
      </w:r>
      <w:r>
        <w:rPr>
          <w:rFonts w:ascii="Times New Roman" w:hAnsi="Times New Roman" w:cs="Times New Roman"/>
          <w:sz w:val="24"/>
          <w:szCs w:val="24"/>
        </w:rPr>
        <w:t xml:space="preserve"> </w:t>
      </w:r>
      <w:r w:rsidR="00BB1BAE">
        <w:rPr>
          <w:rFonts w:ascii="Times New Roman" w:hAnsi="Times New Roman" w:cs="Times New Roman"/>
          <w:sz w:val="24"/>
          <w:szCs w:val="24"/>
        </w:rPr>
        <w:t>(v</w:t>
      </w:r>
      <w:r w:rsidR="000339DB">
        <w:rPr>
          <w:rFonts w:ascii="Times New Roman" w:hAnsi="Times New Roman" w:cs="Times New Roman"/>
          <w:sz w:val="24"/>
          <w:szCs w:val="24"/>
        </w:rPr>
        <w:t>11</w:t>
      </w:r>
      <w:r w:rsidR="00BB1BAE">
        <w:rPr>
          <w:rFonts w:ascii="Times New Roman" w:hAnsi="Times New Roman" w:cs="Times New Roman"/>
          <w:sz w:val="24"/>
          <w:szCs w:val="24"/>
        </w:rPr>
        <w:t xml:space="preserve">) </w:t>
      </w:r>
      <w:r>
        <w:rPr>
          <w:rFonts w:ascii="Times New Roman" w:hAnsi="Times New Roman" w:cs="Times New Roman"/>
          <w:sz w:val="24"/>
          <w:szCs w:val="24"/>
        </w:rPr>
        <w:t>of the working document (updated by the AI 1.12 Chair following today’s meeting is attached for reference).</w:t>
      </w:r>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077A" w14:textId="77777777" w:rsidR="00F705D0" w:rsidRDefault="00F705D0" w:rsidP="00D1517A">
      <w:pPr>
        <w:spacing w:after="0" w:line="240" w:lineRule="auto"/>
      </w:pPr>
      <w:r>
        <w:separator/>
      </w:r>
    </w:p>
  </w:endnote>
  <w:endnote w:type="continuationSeparator" w:id="0">
    <w:p w14:paraId="1F823B65" w14:textId="77777777" w:rsidR="00F705D0" w:rsidRDefault="00F705D0"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E7D34" w14:textId="77777777" w:rsidR="00F705D0" w:rsidRDefault="00F705D0" w:rsidP="00D1517A">
      <w:pPr>
        <w:spacing w:after="0" w:line="240" w:lineRule="auto"/>
      </w:pPr>
      <w:r>
        <w:separator/>
      </w:r>
    </w:p>
  </w:footnote>
  <w:footnote w:type="continuationSeparator" w:id="0">
    <w:p w14:paraId="42DAC56D" w14:textId="77777777" w:rsidR="00F705D0" w:rsidRDefault="00F705D0"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abstractNum w:abstractNumId="1" w15:restartNumberingAfterBreak="0">
    <w:nsid w:val="5D06060B"/>
    <w:multiLevelType w:val="hybridMultilevel"/>
    <w:tmpl w:val="1DD4967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339DB"/>
    <w:rsid w:val="0006028E"/>
    <w:rsid w:val="00071A47"/>
    <w:rsid w:val="00072E19"/>
    <w:rsid w:val="0007668F"/>
    <w:rsid w:val="00082DAF"/>
    <w:rsid w:val="00086F2C"/>
    <w:rsid w:val="000B3CE9"/>
    <w:rsid w:val="000B5983"/>
    <w:rsid w:val="000E7C22"/>
    <w:rsid w:val="001A1F17"/>
    <w:rsid w:val="001C4F34"/>
    <w:rsid w:val="001E0789"/>
    <w:rsid w:val="00217865"/>
    <w:rsid w:val="00232814"/>
    <w:rsid w:val="002338A2"/>
    <w:rsid w:val="00283D24"/>
    <w:rsid w:val="0029470E"/>
    <w:rsid w:val="00297314"/>
    <w:rsid w:val="002D5F65"/>
    <w:rsid w:val="003346ED"/>
    <w:rsid w:val="00355191"/>
    <w:rsid w:val="003761D2"/>
    <w:rsid w:val="003765A4"/>
    <w:rsid w:val="0039163B"/>
    <w:rsid w:val="00394D8D"/>
    <w:rsid w:val="003A4E0B"/>
    <w:rsid w:val="003C10D2"/>
    <w:rsid w:val="003E3343"/>
    <w:rsid w:val="004071D7"/>
    <w:rsid w:val="004A3E94"/>
    <w:rsid w:val="004A574B"/>
    <w:rsid w:val="004C436E"/>
    <w:rsid w:val="004C5DD2"/>
    <w:rsid w:val="004D5F3C"/>
    <w:rsid w:val="004D7CC0"/>
    <w:rsid w:val="004E06A4"/>
    <w:rsid w:val="004F2BFA"/>
    <w:rsid w:val="005255D2"/>
    <w:rsid w:val="005325C9"/>
    <w:rsid w:val="00550E88"/>
    <w:rsid w:val="005755E6"/>
    <w:rsid w:val="00584151"/>
    <w:rsid w:val="006338FE"/>
    <w:rsid w:val="00645933"/>
    <w:rsid w:val="00677357"/>
    <w:rsid w:val="00683E04"/>
    <w:rsid w:val="006C7A0B"/>
    <w:rsid w:val="00716954"/>
    <w:rsid w:val="00744D6F"/>
    <w:rsid w:val="007460C3"/>
    <w:rsid w:val="0076255B"/>
    <w:rsid w:val="0078439F"/>
    <w:rsid w:val="007D68A9"/>
    <w:rsid w:val="008306A7"/>
    <w:rsid w:val="0086711C"/>
    <w:rsid w:val="008742F3"/>
    <w:rsid w:val="008C6CAB"/>
    <w:rsid w:val="0090525E"/>
    <w:rsid w:val="0092162F"/>
    <w:rsid w:val="00936CB8"/>
    <w:rsid w:val="009D79B9"/>
    <w:rsid w:val="009E27EC"/>
    <w:rsid w:val="009F01C1"/>
    <w:rsid w:val="00A90FFD"/>
    <w:rsid w:val="00AC461C"/>
    <w:rsid w:val="00B26BFA"/>
    <w:rsid w:val="00BB1BAE"/>
    <w:rsid w:val="00BC6A74"/>
    <w:rsid w:val="00C34D59"/>
    <w:rsid w:val="00C4600F"/>
    <w:rsid w:val="00C61FB9"/>
    <w:rsid w:val="00C750CB"/>
    <w:rsid w:val="00C82B13"/>
    <w:rsid w:val="00CA0D19"/>
    <w:rsid w:val="00CA2471"/>
    <w:rsid w:val="00CC6E8B"/>
    <w:rsid w:val="00CC77E1"/>
    <w:rsid w:val="00CD0295"/>
    <w:rsid w:val="00CE2AA1"/>
    <w:rsid w:val="00D059B6"/>
    <w:rsid w:val="00D0635F"/>
    <w:rsid w:val="00D1517A"/>
    <w:rsid w:val="00D52964"/>
    <w:rsid w:val="00D9337C"/>
    <w:rsid w:val="00DF7409"/>
    <w:rsid w:val="00DF75EF"/>
    <w:rsid w:val="00E102FA"/>
    <w:rsid w:val="00E25127"/>
    <w:rsid w:val="00E473F1"/>
    <w:rsid w:val="00EA1B34"/>
    <w:rsid w:val="00EB3D41"/>
    <w:rsid w:val="00EB6BAE"/>
    <w:rsid w:val="00EC68D5"/>
    <w:rsid w:val="00ED6685"/>
    <w:rsid w:val="00EF7969"/>
    <w:rsid w:val="00F705D0"/>
    <w:rsid w:val="00FD5799"/>
    <w:rsid w:val="00FF288C"/>
    <w:rsid w:val="00FF6BA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 w:id="13781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554</Words>
  <Characters>3163</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46</cp:revision>
  <dcterms:created xsi:type="dcterms:W3CDTF">2023-10-27T03:00:00Z</dcterms:created>
  <dcterms:modified xsi:type="dcterms:W3CDTF">2023-12-03T14:38:00Z</dcterms:modified>
</cp:coreProperties>
</file>