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9268F6">
      <w:pPr>
        <w:wordWrap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47D3D1B7" w:rsidR="00EA1B34" w:rsidRDefault="00EA1B34" w:rsidP="009268F6">
      <w:pPr>
        <w:wordWrap/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>Name and email of the Coordinator</w:t>
      </w:r>
      <w:r w:rsidR="004D7CC0">
        <w:rPr>
          <w:rFonts w:ascii="Times New Roman" w:hAnsi="Times New Roman" w:cs="Times New Roman"/>
          <w:sz w:val="24"/>
          <w:szCs w:val="24"/>
        </w:rPr>
        <w:t>:</w:t>
      </w:r>
      <w:r w:rsidR="005628D6">
        <w:rPr>
          <w:rFonts w:ascii="Times New Roman" w:hAnsi="Times New Roman" w:cs="Times New Roman"/>
          <w:sz w:val="24"/>
          <w:szCs w:val="24"/>
        </w:rPr>
        <w:t xml:space="preserve"> Rui HAN (</w:t>
      </w:r>
      <w:r w:rsidR="009268F6">
        <w:rPr>
          <w:rFonts w:ascii="Times New Roman" w:hAnsi="Times New Roman" w:cs="Times New Roman"/>
          <w:sz w:val="24"/>
          <w:szCs w:val="24"/>
        </w:rPr>
        <w:t>henryxju@gmail.com/</w:t>
      </w:r>
      <w:r w:rsidR="005628D6">
        <w:rPr>
          <w:rFonts w:ascii="Times New Roman" w:hAnsi="Times New Roman" w:cs="Times New Roman"/>
          <w:sz w:val="24"/>
          <w:szCs w:val="24"/>
        </w:rPr>
        <w:t>hanrui@srrc.org.cn)</w:t>
      </w:r>
    </w:p>
    <w:p w14:paraId="0CBBB38B" w14:textId="048F0EDE" w:rsidR="004D7CC0" w:rsidRPr="004D7CC0" w:rsidRDefault="004D7CC0" w:rsidP="009268F6">
      <w:pPr>
        <w:wordWr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5628D6">
        <w:rPr>
          <w:rFonts w:ascii="Times New Roman" w:hAnsi="Times New Roman" w:cs="Times New Roman"/>
          <w:sz w:val="24"/>
          <w:szCs w:val="24"/>
        </w:rPr>
        <w:t>22.11.2023</w:t>
      </w:r>
    </w:p>
    <w:p w14:paraId="17E39891" w14:textId="77777777" w:rsidR="000B5983" w:rsidRPr="00AC461C" w:rsidRDefault="000B5983" w:rsidP="009268F6">
      <w:pPr>
        <w:wordWrap/>
        <w:rPr>
          <w:rFonts w:ascii="Times New Roman" w:hAnsi="Times New Roman" w:cs="Times New Roman"/>
          <w:sz w:val="24"/>
          <w:szCs w:val="24"/>
        </w:rPr>
      </w:pPr>
    </w:p>
    <w:p w14:paraId="1160A794" w14:textId="17E4B72B" w:rsidR="00EA1B34" w:rsidRPr="002D4831" w:rsidRDefault="00EA1B34" w:rsidP="009268F6">
      <w:pPr>
        <w:pStyle w:val="ListParagraph"/>
        <w:numPr>
          <w:ilvl w:val="0"/>
          <w:numId w:val="1"/>
        </w:numPr>
        <w:wordWrap/>
        <w:ind w:leftChars="0"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D4831">
        <w:rPr>
          <w:rFonts w:ascii="Times New Roman" w:hAnsi="Times New Roman" w:cs="Times New Roman"/>
          <w:b/>
          <w:bCs/>
          <w:sz w:val="24"/>
          <w:szCs w:val="24"/>
        </w:rPr>
        <w:t>Agenda Item</w:t>
      </w:r>
      <w:r w:rsidR="00106EBD"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 1.13</w:t>
      </w:r>
    </w:p>
    <w:p w14:paraId="44099562" w14:textId="124C70CC" w:rsidR="004D7CC0" w:rsidRDefault="00494D44" w:rsidP="009268F6">
      <w:pPr>
        <w:wordWrap/>
        <w:rPr>
          <w:rFonts w:ascii="Times New Roman" w:hAnsi="Times New Roman" w:cs="Times New Roman"/>
          <w:sz w:val="24"/>
          <w:szCs w:val="24"/>
        </w:rPr>
      </w:pPr>
      <w:r w:rsidRPr="00494D44">
        <w:rPr>
          <w:rFonts w:ascii="Times New Roman" w:hAnsi="Times New Roman" w:cs="Times New Roman"/>
          <w:sz w:val="24"/>
          <w:szCs w:val="24"/>
        </w:rPr>
        <w:t xml:space="preserve">to consider a possible upgrade of the allocation of the frequency band 14.8-15.35 GHz to the space research service, in accordance with </w:t>
      </w:r>
      <w:r w:rsidRPr="00494D44">
        <w:rPr>
          <w:rFonts w:ascii="Times New Roman" w:hAnsi="Times New Roman" w:cs="Times New Roman"/>
          <w:b/>
          <w:bCs/>
          <w:sz w:val="24"/>
          <w:szCs w:val="24"/>
        </w:rPr>
        <w:t>Resolution 661 (WRC-19)</w:t>
      </w:r>
    </w:p>
    <w:p w14:paraId="7ECDAD24" w14:textId="50C336AC" w:rsidR="008742F3" w:rsidRPr="002D4831" w:rsidRDefault="00EA1B34" w:rsidP="009268F6">
      <w:pPr>
        <w:pStyle w:val="ListParagraph"/>
        <w:numPr>
          <w:ilvl w:val="0"/>
          <w:numId w:val="1"/>
        </w:numPr>
        <w:wordWrap/>
        <w:ind w:leftChars="0"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Topics proposed by other regional Groups or ITU Members which are </w:t>
      </w:r>
      <w:r w:rsidR="008742F3"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not included in </w:t>
      </w:r>
      <w:r w:rsidR="00550E88" w:rsidRPr="002D4831">
        <w:rPr>
          <w:rFonts w:ascii="Times New Roman" w:hAnsi="Times New Roman" w:cs="Times New Roman"/>
          <w:b/>
          <w:bCs/>
          <w:sz w:val="24"/>
          <w:szCs w:val="24"/>
        </w:rPr>
        <w:t>ACP and APT View</w:t>
      </w:r>
    </w:p>
    <w:p w14:paraId="33783930" w14:textId="19C74E3F" w:rsidR="004D7CC0" w:rsidRDefault="00AB6132" w:rsidP="009268F6">
      <w:pPr>
        <w:wordWrap/>
        <w:rPr>
          <w:rFonts w:ascii="Times New Roman" w:hAnsi="Times New Roman" w:cs="Times New Roman"/>
          <w:sz w:val="24"/>
          <w:szCs w:val="24"/>
        </w:rPr>
      </w:pPr>
      <w:r w:rsidRPr="00AB6132">
        <w:rPr>
          <w:rFonts w:ascii="Times New Roman" w:hAnsi="Times New Roman" w:cs="Times New Roman"/>
          <w:sz w:val="24"/>
          <w:szCs w:val="24"/>
        </w:rPr>
        <w:t>ClTEL</w:t>
      </w:r>
      <w:r w:rsidR="005C79E3">
        <w:rPr>
          <w:rFonts w:ascii="Times New Roman" w:hAnsi="Times New Roman" w:cs="Times New Roman"/>
          <w:sz w:val="24"/>
          <w:szCs w:val="24"/>
        </w:rPr>
        <w:t xml:space="preserve"> </w:t>
      </w:r>
      <w:r w:rsidR="00C220A6">
        <w:rPr>
          <w:rFonts w:ascii="Times New Roman" w:hAnsi="Times New Roman" w:cs="Times New Roman"/>
          <w:sz w:val="24"/>
          <w:szCs w:val="24"/>
        </w:rPr>
        <w:t xml:space="preserve">supports the </w:t>
      </w:r>
      <w:r w:rsidR="00C220A6" w:rsidRPr="00C220A6">
        <w:rPr>
          <w:rFonts w:ascii="Times New Roman" w:hAnsi="Times New Roman" w:cs="Times New Roman"/>
          <w:sz w:val="24"/>
          <w:szCs w:val="24"/>
        </w:rPr>
        <w:t>SRS (space-to-space)</w:t>
      </w:r>
      <w:r w:rsidR="00C220A6">
        <w:rPr>
          <w:rFonts w:ascii="Times New Roman" w:hAnsi="Times New Roman" w:cs="Times New Roman"/>
          <w:sz w:val="24"/>
          <w:szCs w:val="24"/>
        </w:rPr>
        <w:t xml:space="preserve"> to be upgraded as primary service with pfd limits </w:t>
      </w:r>
      <w:r w:rsidR="00766601">
        <w:rPr>
          <w:rFonts w:ascii="Times New Roman" w:hAnsi="Times New Roman" w:cs="Times New Roman"/>
          <w:sz w:val="24"/>
          <w:szCs w:val="24"/>
        </w:rPr>
        <w:t>provided</w:t>
      </w:r>
      <w:r w:rsidR="00C220A6">
        <w:rPr>
          <w:rFonts w:ascii="Times New Roman" w:hAnsi="Times New Roman" w:cs="Times New Roman"/>
          <w:sz w:val="24"/>
          <w:szCs w:val="24"/>
        </w:rPr>
        <w:t xml:space="preserve"> in Table </w:t>
      </w:r>
      <w:r w:rsidR="00C220A6" w:rsidRPr="00766601">
        <w:rPr>
          <w:rFonts w:ascii="Times New Roman" w:hAnsi="Times New Roman" w:cs="Times New Roman"/>
          <w:b/>
          <w:bCs/>
          <w:sz w:val="24"/>
          <w:szCs w:val="24"/>
        </w:rPr>
        <w:t>21-4</w:t>
      </w:r>
      <w:r w:rsidR="00C220A6">
        <w:rPr>
          <w:rFonts w:ascii="Times New Roman" w:hAnsi="Times New Roman" w:cs="Times New Roman"/>
          <w:sz w:val="24"/>
          <w:szCs w:val="24"/>
        </w:rPr>
        <w:t xml:space="preserve"> of A</w:t>
      </w:r>
      <w:r w:rsidR="00766601">
        <w:rPr>
          <w:rFonts w:ascii="Times New Roman" w:hAnsi="Times New Roman" w:cs="Times New Roman"/>
          <w:sz w:val="24"/>
          <w:szCs w:val="24"/>
        </w:rPr>
        <w:t>rticle</w:t>
      </w:r>
      <w:r w:rsidR="00C220A6">
        <w:rPr>
          <w:rFonts w:ascii="Times New Roman" w:hAnsi="Times New Roman" w:cs="Times New Roman"/>
          <w:sz w:val="24"/>
          <w:szCs w:val="24"/>
        </w:rPr>
        <w:t xml:space="preserve"> 21</w:t>
      </w:r>
      <w:r w:rsidR="00417307">
        <w:rPr>
          <w:rFonts w:ascii="Times New Roman" w:hAnsi="Times New Roman" w:cs="Times New Roman"/>
          <w:sz w:val="24"/>
          <w:szCs w:val="24"/>
        </w:rPr>
        <w:t xml:space="preserve">, </w:t>
      </w:r>
      <w:r w:rsidR="00D00AED">
        <w:rPr>
          <w:rFonts w:ascii="Times New Roman" w:hAnsi="Times New Roman" w:cs="Times New Roman"/>
          <w:sz w:val="24"/>
          <w:szCs w:val="24"/>
        </w:rPr>
        <w:t>which is similar to CPM Method B Alternative 2.</w:t>
      </w:r>
      <w:r w:rsidR="00D00AE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  <w:r w:rsidR="00766601">
        <w:rPr>
          <w:rFonts w:ascii="Times New Roman" w:hAnsi="Times New Roman" w:cs="Times New Roman"/>
          <w:sz w:val="24"/>
          <w:szCs w:val="24"/>
        </w:rPr>
        <w:t xml:space="preserve">CEPT supports </w:t>
      </w:r>
      <w:r w:rsidR="00670EAF">
        <w:rPr>
          <w:rFonts w:ascii="Times New Roman" w:hAnsi="Times New Roman" w:cs="Times New Roman"/>
          <w:sz w:val="24"/>
          <w:szCs w:val="24"/>
        </w:rPr>
        <w:t xml:space="preserve">CPM </w:t>
      </w:r>
      <w:r w:rsidR="00766601">
        <w:rPr>
          <w:rFonts w:ascii="Times New Roman" w:hAnsi="Times New Roman" w:cs="Times New Roman"/>
          <w:sz w:val="24"/>
          <w:szCs w:val="24"/>
        </w:rPr>
        <w:t xml:space="preserve">Method D to fulfill </w:t>
      </w:r>
      <w:r w:rsidR="00670EAF">
        <w:rPr>
          <w:rFonts w:ascii="Times New Roman" w:hAnsi="Times New Roman" w:cs="Times New Roman"/>
          <w:sz w:val="24"/>
          <w:szCs w:val="24"/>
        </w:rPr>
        <w:t xml:space="preserve">this Agenda Item. RCC is </w:t>
      </w:r>
      <w:r w:rsidR="00670EAF" w:rsidRPr="00670EAF">
        <w:rPr>
          <w:rFonts w:ascii="Times New Roman" w:hAnsi="Times New Roman" w:cs="Times New Roman"/>
          <w:sz w:val="24"/>
          <w:szCs w:val="24"/>
        </w:rPr>
        <w:t>in favour of Method C in the CPM Report</w:t>
      </w:r>
      <w:r w:rsidR="00670EAF">
        <w:rPr>
          <w:rFonts w:ascii="Times New Roman" w:hAnsi="Times New Roman" w:cs="Times New Roman"/>
          <w:sz w:val="24"/>
          <w:szCs w:val="24"/>
        </w:rPr>
        <w:t xml:space="preserve">. </w:t>
      </w:r>
      <w:r w:rsidR="00896D8E">
        <w:rPr>
          <w:rFonts w:ascii="Times New Roman" w:hAnsi="Times New Roman" w:cs="Times New Roman"/>
          <w:sz w:val="24"/>
          <w:szCs w:val="24"/>
        </w:rPr>
        <w:t xml:space="preserve">ATU select </w:t>
      </w:r>
      <w:r w:rsidR="00896D8E">
        <w:rPr>
          <w:rFonts w:ascii="Times New Roman" w:hAnsi="Times New Roman" w:cs="Times New Roman"/>
          <w:sz w:val="24"/>
          <w:szCs w:val="24"/>
        </w:rPr>
        <w:t xml:space="preserve">CPM Method </w:t>
      </w:r>
      <w:r w:rsidR="00896D8E">
        <w:rPr>
          <w:rFonts w:ascii="Times New Roman" w:hAnsi="Times New Roman" w:cs="Times New Roman"/>
          <w:sz w:val="24"/>
          <w:szCs w:val="24"/>
        </w:rPr>
        <w:t xml:space="preserve">A, but with a possibility to </w:t>
      </w:r>
      <w:r w:rsidR="00896D8E" w:rsidRPr="00896D8E">
        <w:rPr>
          <w:rFonts w:ascii="Times New Roman" w:hAnsi="Times New Roman" w:cs="Times New Roman"/>
          <w:sz w:val="24"/>
          <w:szCs w:val="24"/>
        </w:rPr>
        <w:t>support either Method E1 or E2 upon satisfying the requirement for protection of the fixed and mobile services as well as the radio astronomy service.</w:t>
      </w:r>
      <w:r w:rsidR="00896D8E">
        <w:rPr>
          <w:rFonts w:ascii="Times New Roman" w:hAnsi="Times New Roman" w:cs="Times New Roman"/>
          <w:sz w:val="24"/>
          <w:szCs w:val="24"/>
        </w:rPr>
        <w:t xml:space="preserve"> ASMG only supports </w:t>
      </w:r>
      <w:r w:rsidR="00896D8E" w:rsidRPr="00C220A6">
        <w:rPr>
          <w:rFonts w:ascii="Times New Roman" w:hAnsi="Times New Roman" w:cs="Times New Roman"/>
          <w:sz w:val="24"/>
          <w:szCs w:val="24"/>
        </w:rPr>
        <w:t>SRS (space-to-space)</w:t>
      </w:r>
      <w:r w:rsidR="00896D8E">
        <w:rPr>
          <w:rFonts w:ascii="Times New Roman" w:hAnsi="Times New Roman" w:cs="Times New Roman"/>
          <w:sz w:val="24"/>
          <w:szCs w:val="24"/>
        </w:rPr>
        <w:t xml:space="preserve"> to be</w:t>
      </w:r>
      <w:r w:rsidR="00896D8E" w:rsidRPr="00896D8E">
        <w:rPr>
          <w:rFonts w:ascii="Times New Roman" w:hAnsi="Times New Roman" w:cs="Times New Roman"/>
          <w:sz w:val="24"/>
          <w:szCs w:val="24"/>
        </w:rPr>
        <w:t xml:space="preserve"> </w:t>
      </w:r>
      <w:r w:rsidR="00896D8E">
        <w:rPr>
          <w:rFonts w:ascii="Times New Roman" w:hAnsi="Times New Roman" w:cs="Times New Roman"/>
          <w:sz w:val="24"/>
          <w:szCs w:val="24"/>
        </w:rPr>
        <w:t>upgraded as primary service</w:t>
      </w:r>
      <w:r w:rsidR="0073184F">
        <w:rPr>
          <w:rFonts w:ascii="Times New Roman" w:hAnsi="Times New Roman" w:cs="Times New Roman"/>
          <w:sz w:val="24"/>
          <w:szCs w:val="24"/>
        </w:rPr>
        <w:t xml:space="preserve"> without pfd limits, but </w:t>
      </w:r>
      <w:r w:rsidR="00E10F5D">
        <w:rPr>
          <w:rFonts w:ascii="Times New Roman" w:hAnsi="Times New Roman" w:cs="Times New Roman"/>
          <w:sz w:val="24"/>
          <w:szCs w:val="24"/>
        </w:rPr>
        <w:t xml:space="preserve">SRS </w:t>
      </w:r>
      <w:r w:rsidR="00E10F5D" w:rsidRPr="00E10F5D">
        <w:rPr>
          <w:rFonts w:ascii="Times New Roman" w:hAnsi="Times New Roman" w:cs="Times New Roman"/>
          <w:sz w:val="24"/>
          <w:szCs w:val="24"/>
        </w:rPr>
        <w:t>shall not cause harmful interference to, nor claim protection from, the fixed and mobile services and shall not cause any constrains on the future development of these services</w:t>
      </w:r>
      <w:r w:rsidR="00212572">
        <w:rPr>
          <w:rFonts w:ascii="Times New Roman" w:hAnsi="Times New Roman" w:cs="Times New Roman"/>
          <w:sz w:val="24"/>
          <w:szCs w:val="24"/>
        </w:rPr>
        <w:t xml:space="preserve">, and RAS </w:t>
      </w:r>
      <w:r w:rsidR="00212572" w:rsidRPr="00212572">
        <w:rPr>
          <w:rFonts w:ascii="Times New Roman" w:hAnsi="Times New Roman" w:cs="Times New Roman"/>
          <w:sz w:val="24"/>
          <w:szCs w:val="24"/>
        </w:rPr>
        <w:t>in the adjacent</w:t>
      </w:r>
      <w:r w:rsidR="00212572" w:rsidRPr="00212572">
        <w:rPr>
          <w:rFonts w:ascii="Times New Roman" w:hAnsi="Times New Roman" w:cs="Times New Roman"/>
          <w:sz w:val="24"/>
          <w:szCs w:val="24"/>
        </w:rPr>
        <w:t xml:space="preserve"> </w:t>
      </w:r>
      <w:r w:rsidR="00212572">
        <w:rPr>
          <w:rFonts w:ascii="Times New Roman" w:hAnsi="Times New Roman" w:cs="Times New Roman"/>
          <w:sz w:val="24"/>
          <w:szCs w:val="24"/>
        </w:rPr>
        <w:t>band should also be protected.</w:t>
      </w:r>
    </w:p>
    <w:p w14:paraId="0B87CF1D" w14:textId="175566D6" w:rsidR="00EA1B34" w:rsidRPr="002D4831" w:rsidRDefault="008742F3" w:rsidP="009268F6">
      <w:pPr>
        <w:pStyle w:val="ListParagraph"/>
        <w:numPr>
          <w:ilvl w:val="0"/>
          <w:numId w:val="1"/>
        </w:numPr>
        <w:wordWrap/>
        <w:ind w:leftChars="0"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Progress of discussion during </w:t>
      </w:r>
      <w:r w:rsidR="003346ED" w:rsidRPr="002D4831">
        <w:rPr>
          <w:rFonts w:ascii="Times New Roman" w:hAnsi="Times New Roman" w:cs="Times New Roman"/>
          <w:b/>
          <w:bCs/>
          <w:sz w:val="24"/>
          <w:szCs w:val="24"/>
        </w:rPr>
        <w:t>WRC-</w:t>
      </w:r>
      <w:r w:rsidR="00550E88" w:rsidRPr="002D4831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3346ED"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517A" w:rsidRPr="002D4831">
        <w:rPr>
          <w:rFonts w:ascii="Times New Roman" w:hAnsi="Times New Roman" w:cs="Times New Roman"/>
          <w:b/>
          <w:bCs/>
          <w:sz w:val="24"/>
          <w:szCs w:val="24"/>
        </w:rPr>
        <w:t>on the Agenda Item</w:t>
      </w:r>
    </w:p>
    <w:p w14:paraId="3A40FD41" w14:textId="7E1B915C" w:rsidR="00D70205" w:rsidRDefault="00A24A2D" w:rsidP="009268F6">
      <w:pPr>
        <w:wordWrap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B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esides the proposals </w:t>
      </w:r>
      <w:r w:rsidR="00FD6729">
        <w:rPr>
          <w:rFonts w:ascii="Times New Roman" w:eastAsia="宋体" w:hAnsi="Times New Roman" w:cs="Times New Roman"/>
          <w:sz w:val="24"/>
          <w:szCs w:val="24"/>
          <w:lang w:eastAsia="zh-CN"/>
        </w:rPr>
        <w:t>from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A24A2D">
        <w:rPr>
          <w:rFonts w:ascii="Times New Roman" w:eastAsia="宋体" w:hAnsi="Times New Roman" w:cs="Times New Roman"/>
          <w:sz w:val="24"/>
          <w:szCs w:val="24"/>
          <w:lang w:eastAsia="zh-CN"/>
        </w:rPr>
        <w:t>regional Groups</w:t>
      </w:r>
      <w:r w:rsidRPr="00A24A2D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mentioned above, </w:t>
      </w:r>
      <w:r w:rsidR="00FD6729">
        <w:rPr>
          <w:rFonts w:ascii="Times New Roman" w:eastAsia="宋体" w:hAnsi="Times New Roman" w:cs="Times New Roman"/>
          <w:sz w:val="24"/>
          <w:szCs w:val="24"/>
          <w:lang w:eastAsia="zh-CN"/>
        </w:rPr>
        <w:t>t</w:t>
      </w:r>
      <w:r w:rsidR="00FD6729" w:rsidRPr="00FD6729">
        <w:rPr>
          <w:rFonts w:ascii="Times New Roman" w:eastAsia="宋体" w:hAnsi="Times New Roman" w:cs="Times New Roman"/>
          <w:sz w:val="24"/>
          <w:szCs w:val="24"/>
          <w:lang w:eastAsia="zh-CN"/>
        </w:rPr>
        <w:t>hree more documents with different perspectives on this agenda item were presented.</w:t>
      </w:r>
      <w:r w:rsidR="009268F6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="00D70205" w:rsidRPr="00D70205">
        <w:rPr>
          <w:rFonts w:ascii="Times New Roman" w:eastAsia="宋体" w:hAnsi="Times New Roman" w:cs="Times New Roman"/>
          <w:sz w:val="24"/>
          <w:szCs w:val="24"/>
          <w:lang w:eastAsia="zh-CN"/>
        </w:rPr>
        <w:t>Korea,</w:t>
      </w:r>
      <w:r w:rsidR="00D70205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Indonesia, Japan and Viet Nam </w:t>
      </w:r>
      <w:r w:rsidR="006D0E21">
        <w:rPr>
          <w:rFonts w:ascii="Times New Roman" w:eastAsia="宋体" w:hAnsi="Times New Roman" w:cs="Times New Roman"/>
          <w:sz w:val="24"/>
          <w:szCs w:val="24"/>
          <w:lang w:eastAsia="zh-CN"/>
        </w:rPr>
        <w:t>are</w:t>
      </w:r>
      <w:r w:rsidR="00D70205" w:rsidRPr="00D70205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among the nations who</w:t>
      </w:r>
      <w:r w:rsidR="00D70205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support</w:t>
      </w:r>
      <w:r w:rsidR="006D0E2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="006D0E21" w:rsidRPr="00D70205">
        <w:rPr>
          <w:rFonts w:ascii="Times New Roman" w:eastAsia="宋体" w:hAnsi="Times New Roman" w:cs="Times New Roman"/>
          <w:sz w:val="24"/>
          <w:szCs w:val="24"/>
          <w:lang w:eastAsia="zh-CN"/>
        </w:rPr>
        <w:t>no change to the Radio Regulations</w:t>
      </w:r>
      <w:r w:rsidR="006D0E2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(</w:t>
      </w:r>
      <w:r w:rsidR="006D0E21">
        <w:rPr>
          <w:rFonts w:ascii="Times New Roman" w:hAnsi="Times New Roman" w:cs="Times New Roman"/>
          <w:sz w:val="24"/>
          <w:szCs w:val="24"/>
        </w:rPr>
        <w:t>CPM Method A</w:t>
      </w:r>
      <w:r w:rsidR="006D0E21">
        <w:rPr>
          <w:rFonts w:ascii="Times New Roman" w:eastAsia="宋体" w:hAnsi="Times New Roman" w:cs="Times New Roman"/>
          <w:sz w:val="24"/>
          <w:szCs w:val="24"/>
          <w:lang w:eastAsia="zh-CN"/>
        </w:rPr>
        <w:t>)</w:t>
      </w:r>
      <w:r w:rsidR="006D0E2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China supports </w:t>
      </w:r>
      <w:r w:rsidR="006D0E21">
        <w:rPr>
          <w:rFonts w:ascii="Times New Roman" w:hAnsi="Times New Roman" w:cs="Times New Roman"/>
          <w:sz w:val="24"/>
          <w:szCs w:val="24"/>
        </w:rPr>
        <w:t>Method D</w:t>
      </w:r>
      <w:r w:rsidR="006D0E21">
        <w:rPr>
          <w:rFonts w:ascii="Times New Roman" w:hAnsi="Times New Roman" w:cs="Times New Roman"/>
          <w:sz w:val="24"/>
          <w:szCs w:val="24"/>
        </w:rPr>
        <w:t xml:space="preserve"> </w:t>
      </w:r>
      <w:r w:rsidR="006D0E21" w:rsidRPr="00670EAF">
        <w:rPr>
          <w:rFonts w:ascii="Times New Roman" w:hAnsi="Times New Roman" w:cs="Times New Roman"/>
          <w:sz w:val="24"/>
          <w:szCs w:val="24"/>
        </w:rPr>
        <w:t>in the CPM Report</w:t>
      </w:r>
      <w:r w:rsidR="006D0E21">
        <w:rPr>
          <w:rFonts w:ascii="Times New Roman" w:hAnsi="Times New Roman" w:cs="Times New Roman"/>
          <w:sz w:val="24"/>
          <w:szCs w:val="24"/>
        </w:rPr>
        <w:t>.</w:t>
      </w:r>
      <w:r w:rsidR="006D0E21">
        <w:rPr>
          <w:rFonts w:ascii="Times New Roman" w:hAnsi="Times New Roman" w:cs="Times New Roman"/>
          <w:sz w:val="24"/>
          <w:szCs w:val="24"/>
        </w:rPr>
        <w:t xml:space="preserve"> India </w:t>
      </w:r>
      <w:r w:rsidR="006D0E2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supports </w:t>
      </w:r>
      <w:r w:rsidR="006D0E21">
        <w:rPr>
          <w:rFonts w:ascii="Times New Roman" w:hAnsi="Times New Roman" w:cs="Times New Roman"/>
          <w:sz w:val="24"/>
          <w:szCs w:val="24"/>
        </w:rPr>
        <w:t xml:space="preserve">Method </w:t>
      </w:r>
      <w:r w:rsidR="006D0E21">
        <w:rPr>
          <w:rFonts w:ascii="Times New Roman" w:hAnsi="Times New Roman" w:cs="Times New Roman"/>
          <w:sz w:val="24"/>
          <w:szCs w:val="24"/>
        </w:rPr>
        <w:t xml:space="preserve">A </w:t>
      </w:r>
      <w:r w:rsidR="006D0E21" w:rsidRPr="00670EAF">
        <w:rPr>
          <w:rFonts w:ascii="Times New Roman" w:hAnsi="Times New Roman" w:cs="Times New Roman"/>
          <w:sz w:val="24"/>
          <w:szCs w:val="24"/>
        </w:rPr>
        <w:t>in the CPM Report</w:t>
      </w:r>
      <w:r w:rsidR="006D0E21">
        <w:rPr>
          <w:rFonts w:ascii="Times New Roman" w:hAnsi="Times New Roman" w:cs="Times New Roman"/>
          <w:sz w:val="24"/>
          <w:szCs w:val="24"/>
        </w:rPr>
        <w:t>.</w:t>
      </w:r>
      <w:r w:rsidR="006D0E21">
        <w:rPr>
          <w:rFonts w:ascii="Times New Roman" w:hAnsi="Times New Roman" w:cs="Times New Roman"/>
          <w:sz w:val="24"/>
          <w:szCs w:val="24"/>
        </w:rPr>
        <w:t xml:space="preserve"> </w:t>
      </w:r>
      <w:r w:rsidR="006D0E21" w:rsidRPr="006D0E21">
        <w:rPr>
          <w:rFonts w:ascii="Times New Roman" w:hAnsi="Times New Roman" w:cs="Times New Roman"/>
          <w:sz w:val="24"/>
          <w:szCs w:val="24"/>
        </w:rPr>
        <w:t>Following the input documents' introduction, some clarification-related comments were made.</w:t>
      </w:r>
    </w:p>
    <w:p w14:paraId="73F42CF4" w14:textId="5B41C385" w:rsidR="00C94D23" w:rsidRDefault="00C94D23" w:rsidP="009268F6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C94D2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The Chair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listed </w:t>
      </w:r>
      <w:r w:rsidRPr="00C94D2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a few topics that require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further discussion:</w:t>
      </w:r>
    </w:p>
    <w:p w14:paraId="25778E1E" w14:textId="7BCFB173" w:rsidR="00EF7DB9" w:rsidRPr="00EF7DB9" w:rsidRDefault="00EF7DB9" w:rsidP="00EF7DB9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1)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Article 5, Allocation status for different applications within SRS in the 14.8-15.35 GHz (Article 5 Allocation Table)</w:t>
      </w:r>
    </w:p>
    <w:p w14:paraId="242C3AFB" w14:textId="0E698304" w:rsidR="00EF7DB9" w:rsidRPr="00EF7DB9" w:rsidRDefault="00EF7DB9" w:rsidP="00EF7DB9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2)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Protection of Radioastronomy in the 15.35-15.4 GHz band (Article 5 footnotes, Appendix 4)</w:t>
      </w:r>
    </w:p>
    <w:p w14:paraId="4AE0DC26" w14:textId="5F76A99E" w:rsidR="00EF7DB9" w:rsidRPr="00EF7DB9" w:rsidRDefault="00EF7DB9" w:rsidP="00EF7DB9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3)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Sharing with FS/MS in the 14.8-15.35 GHz band</w:t>
      </w:r>
    </w:p>
    <w:p w14:paraId="2265C7A6" w14:textId="7870DDB3" w:rsidR="00EF7DB9" w:rsidRPr="00EF7DB9" w:rsidRDefault="00EF7DB9" w:rsidP="00EF7DB9">
      <w:pPr>
        <w:wordWrap/>
        <w:ind w:firstLineChars="100" w:firstLine="24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a)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Appendix 7/Article 5 footnotes</w:t>
      </w:r>
    </w:p>
    <w:p w14:paraId="2F56F834" w14:textId="26A62C34" w:rsidR="00EF7DB9" w:rsidRPr="00EF7DB9" w:rsidRDefault="00EF7DB9" w:rsidP="00EF7DB9">
      <w:pPr>
        <w:wordWrap/>
        <w:ind w:firstLineChars="100" w:firstLine="24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b)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PFD limits for SRS space-space, space-Earth links (Article 21-4)</w:t>
      </w:r>
    </w:p>
    <w:p w14:paraId="66BDCD81" w14:textId="58E1868D" w:rsidR="00EF7DB9" w:rsidRPr="00EF7DB9" w:rsidRDefault="00EF7DB9" w:rsidP="00EF7DB9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4)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Sharing with AMS in the 14.8-15.35 GHz band</w:t>
      </w:r>
    </w:p>
    <w:p w14:paraId="1A81C620" w14:textId="498BE769" w:rsidR="00EF7DB9" w:rsidRPr="00EF7DB9" w:rsidRDefault="00EF7DB9" w:rsidP="00EF7DB9">
      <w:pPr>
        <w:wordWrap/>
        <w:ind w:firstLineChars="100" w:firstLine="24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a)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AMS applications under Recommendation ITU-R M.2089 (Article 21-4, Article 5 footnotes)</w:t>
      </w:r>
    </w:p>
    <w:p w14:paraId="7F9A818D" w14:textId="146F3136" w:rsidR="00EF7DB9" w:rsidRPr="00EF7DB9" w:rsidRDefault="00EF7DB9" w:rsidP="00EF7DB9">
      <w:pPr>
        <w:wordWrap/>
        <w:ind w:firstLineChars="100" w:firstLine="24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b)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Sharing with HTTS (application within AMS, Article 21-4, Article 5 footnote)</w:t>
      </w:r>
    </w:p>
    <w:p w14:paraId="0A1D5484" w14:textId="3D0356CF" w:rsidR="00EF7DB9" w:rsidRDefault="00EF7DB9" w:rsidP="00EF7DB9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5)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Application of 11.50 RR for existing assignments of SRS (Article 5 Footnote, draft new Resolution)</w:t>
      </w:r>
    </w:p>
    <w:p w14:paraId="2B2FF972" w14:textId="03FB8868" w:rsidR="00C94D23" w:rsidRDefault="00EF7DB9" w:rsidP="00EF7DB9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6)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EF7DB9">
        <w:rPr>
          <w:rFonts w:ascii="Times New Roman" w:eastAsia="宋体" w:hAnsi="Times New Roman" w:cs="Times New Roman"/>
          <w:sz w:val="24"/>
          <w:szCs w:val="24"/>
          <w:lang w:eastAsia="zh-CN"/>
        </w:rPr>
        <w:t>Suppression of RESOLUTION 661 (WRC 19)</w:t>
      </w:r>
    </w:p>
    <w:p w14:paraId="64DB74D9" w14:textId="26257740" w:rsidR="0025777E" w:rsidRPr="0025777E" w:rsidRDefault="0025777E" w:rsidP="00EF7DB9">
      <w:pPr>
        <w:wordWrap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 w:rsidRPr="0025777E">
        <w:rPr>
          <w:rFonts w:ascii="Times New Roman" w:eastAsia="宋体" w:hAnsi="Times New Roman" w:cs="Times New Roman"/>
          <w:sz w:val="24"/>
          <w:szCs w:val="24"/>
          <w:lang w:eastAsia="zh-CN"/>
        </w:rPr>
        <w:lastRenderedPageBreak/>
        <w:t xml:space="preserve">The next meeting has been scheduled for Wednesday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3</w:t>
      </w:r>
      <w:r w:rsidRPr="0025777E">
        <w:rPr>
          <w:rFonts w:ascii="Times New Roman" w:eastAsia="宋体" w:hAnsi="Times New Roman" w:cs="Times New Roman"/>
          <w:sz w:val="24"/>
          <w:szCs w:val="24"/>
          <w:vertAlign w:val="superscript"/>
          <w:lang w:eastAsia="zh-CN"/>
        </w:rPr>
        <w:t>rd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session.</w:t>
      </w:r>
    </w:p>
    <w:p w14:paraId="60E7BC44" w14:textId="77777777" w:rsidR="008742F3" w:rsidRPr="002D4831" w:rsidRDefault="008742F3" w:rsidP="009268F6">
      <w:pPr>
        <w:pStyle w:val="ListParagraph"/>
        <w:numPr>
          <w:ilvl w:val="0"/>
          <w:numId w:val="1"/>
        </w:numPr>
        <w:wordWrap/>
        <w:ind w:leftChars="0" w:left="360"/>
        <w:rPr>
          <w:b/>
          <w:bCs/>
        </w:rPr>
      </w:pPr>
      <w:r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Issues </w:t>
      </w:r>
      <w:r w:rsidR="000B5983"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which </w:t>
      </w:r>
      <w:r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require </w:t>
      </w:r>
      <w:r w:rsidR="00D1517A" w:rsidRPr="002D4831">
        <w:rPr>
          <w:rFonts w:ascii="Times New Roman" w:hAnsi="Times New Roman" w:cs="Times New Roman"/>
          <w:b/>
          <w:bCs/>
          <w:sz w:val="24"/>
          <w:szCs w:val="24"/>
        </w:rPr>
        <w:t>discussion at</w:t>
      </w:r>
      <w:r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 AP</w:t>
      </w:r>
      <w:r w:rsidR="003346ED" w:rsidRPr="002D483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 Coordination </w:t>
      </w:r>
      <w:r w:rsidR="003346ED" w:rsidRPr="002D483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D4831">
        <w:rPr>
          <w:rFonts w:ascii="Times New Roman" w:hAnsi="Times New Roman" w:cs="Times New Roman"/>
          <w:b/>
          <w:bCs/>
          <w:sz w:val="24"/>
          <w:szCs w:val="24"/>
        </w:rPr>
        <w:t>eeting</w:t>
      </w:r>
      <w:r w:rsidR="003346ED" w:rsidRPr="002D483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1517A" w:rsidRPr="002D4831">
        <w:rPr>
          <w:rFonts w:ascii="Times New Roman" w:hAnsi="Times New Roman" w:cs="Times New Roman"/>
          <w:b/>
          <w:bCs/>
          <w:sz w:val="24"/>
          <w:szCs w:val="24"/>
        </w:rPr>
        <w:t xml:space="preserve"> and seek guidance thereafter</w:t>
      </w:r>
    </w:p>
    <w:p w14:paraId="352E6381" w14:textId="0669DBB5" w:rsidR="00C82B13" w:rsidRPr="00AB6132" w:rsidRDefault="00AB6132" w:rsidP="009268F6">
      <w:pPr>
        <w:wordWrap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N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one at this stage.</w:t>
      </w:r>
    </w:p>
    <w:p w14:paraId="4FAC2DCB" w14:textId="77777777" w:rsidR="004D7CC0" w:rsidRDefault="004D7CC0" w:rsidP="009268F6">
      <w:pPr>
        <w:wordWrap/>
        <w:rPr>
          <w:rFonts w:ascii="Times New Roman" w:hAnsi="Times New Roman" w:cs="Times New Roman"/>
          <w:i/>
          <w:sz w:val="24"/>
          <w:szCs w:val="24"/>
        </w:rPr>
      </w:pPr>
    </w:p>
    <w:p w14:paraId="1B65AE19" w14:textId="5B7D3BC3" w:rsidR="00C82B13" w:rsidRPr="00C82B13" w:rsidRDefault="00C82B13" w:rsidP="009268F6">
      <w:pPr>
        <w:wordWrap/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6B59" w14:textId="77777777" w:rsidR="000C5134" w:rsidRDefault="000C5134" w:rsidP="00D1517A">
      <w:pPr>
        <w:spacing w:after="0" w:line="240" w:lineRule="auto"/>
      </w:pPr>
      <w:r>
        <w:separator/>
      </w:r>
    </w:p>
  </w:endnote>
  <w:endnote w:type="continuationSeparator" w:id="0">
    <w:p w14:paraId="4D946997" w14:textId="77777777" w:rsidR="000C5134" w:rsidRDefault="000C5134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814B" w14:textId="77777777" w:rsidR="000C5134" w:rsidRDefault="000C5134" w:rsidP="00D1517A">
      <w:pPr>
        <w:spacing w:after="0" w:line="240" w:lineRule="auto"/>
      </w:pPr>
      <w:r>
        <w:separator/>
      </w:r>
    </w:p>
  </w:footnote>
  <w:footnote w:type="continuationSeparator" w:id="0">
    <w:p w14:paraId="120B1799" w14:textId="77777777" w:rsidR="000C5134" w:rsidRDefault="000C5134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471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0C5134"/>
    <w:rsid w:val="00106EBD"/>
    <w:rsid w:val="001A1F17"/>
    <w:rsid w:val="001D093F"/>
    <w:rsid w:val="001E0789"/>
    <w:rsid w:val="00212572"/>
    <w:rsid w:val="0025777E"/>
    <w:rsid w:val="00283D24"/>
    <w:rsid w:val="002D4831"/>
    <w:rsid w:val="003346ED"/>
    <w:rsid w:val="00394D8D"/>
    <w:rsid w:val="0040242E"/>
    <w:rsid w:val="00417307"/>
    <w:rsid w:val="00494D44"/>
    <w:rsid w:val="004A3E94"/>
    <w:rsid w:val="004A574B"/>
    <w:rsid w:val="004D7CC0"/>
    <w:rsid w:val="00550E88"/>
    <w:rsid w:val="005628D6"/>
    <w:rsid w:val="005755E6"/>
    <w:rsid w:val="005C79E3"/>
    <w:rsid w:val="00605A39"/>
    <w:rsid w:val="00670EAF"/>
    <w:rsid w:val="00677357"/>
    <w:rsid w:val="00683E04"/>
    <w:rsid w:val="006D0E21"/>
    <w:rsid w:val="0073184F"/>
    <w:rsid w:val="00750FC3"/>
    <w:rsid w:val="00766601"/>
    <w:rsid w:val="008742F3"/>
    <w:rsid w:val="008955F8"/>
    <w:rsid w:val="00896D8E"/>
    <w:rsid w:val="009268F6"/>
    <w:rsid w:val="009E27EC"/>
    <w:rsid w:val="00A24A2D"/>
    <w:rsid w:val="00AB6132"/>
    <w:rsid w:val="00AC461C"/>
    <w:rsid w:val="00C220A6"/>
    <w:rsid w:val="00C62D7F"/>
    <w:rsid w:val="00C750CB"/>
    <w:rsid w:val="00C82B13"/>
    <w:rsid w:val="00C94D23"/>
    <w:rsid w:val="00D00AED"/>
    <w:rsid w:val="00D059B6"/>
    <w:rsid w:val="00D1517A"/>
    <w:rsid w:val="00D70205"/>
    <w:rsid w:val="00DF75EF"/>
    <w:rsid w:val="00E10F5D"/>
    <w:rsid w:val="00E55043"/>
    <w:rsid w:val="00EA1B34"/>
    <w:rsid w:val="00EC68D5"/>
    <w:rsid w:val="00EF7969"/>
    <w:rsid w:val="00EF7DB9"/>
    <w:rsid w:val="00FD672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26</cp:revision>
  <dcterms:created xsi:type="dcterms:W3CDTF">2023-10-27T03:00:00Z</dcterms:created>
  <dcterms:modified xsi:type="dcterms:W3CDTF">2023-11-22T15:14:00Z</dcterms:modified>
</cp:coreProperties>
</file>