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7600F" w14:textId="4D611C14" w:rsidR="00D059B6" w:rsidRPr="008D7B74" w:rsidRDefault="00EA1B34" w:rsidP="000B59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B74">
        <w:rPr>
          <w:rFonts w:ascii="Times New Roman" w:hAnsi="Times New Roman" w:cs="Times New Roman"/>
          <w:b/>
          <w:sz w:val="24"/>
          <w:szCs w:val="24"/>
        </w:rPr>
        <w:t xml:space="preserve">Report of the Agenda Item Coordinator during </w:t>
      </w:r>
      <w:r w:rsidR="003346ED" w:rsidRPr="008D7B74">
        <w:rPr>
          <w:rFonts w:ascii="Times New Roman" w:hAnsi="Times New Roman" w:cs="Times New Roman"/>
          <w:b/>
          <w:sz w:val="24"/>
          <w:szCs w:val="24"/>
        </w:rPr>
        <w:t>WRC-</w:t>
      </w:r>
      <w:r w:rsidR="00550E88" w:rsidRPr="008D7B74">
        <w:rPr>
          <w:rFonts w:ascii="Times New Roman" w:hAnsi="Times New Roman" w:cs="Times New Roman"/>
          <w:b/>
          <w:sz w:val="24"/>
          <w:szCs w:val="24"/>
        </w:rPr>
        <w:t>23</w:t>
      </w:r>
    </w:p>
    <w:p w14:paraId="2B6CEC8D" w14:textId="51D94EA2" w:rsidR="00EA1B34" w:rsidRPr="008D7B74" w:rsidRDefault="00B309DF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 xml:space="preserve">Ms. </w:t>
      </w:r>
      <w:proofErr w:type="gramStart"/>
      <w:r w:rsidR="001D1373" w:rsidRPr="008D7B74">
        <w:rPr>
          <w:rFonts w:ascii="Times New Roman" w:hAnsi="Times New Roman" w:cs="Times New Roman"/>
          <w:sz w:val="24"/>
          <w:szCs w:val="24"/>
        </w:rPr>
        <w:t>Sofi ,</w:t>
      </w:r>
      <w:proofErr w:type="gramEnd"/>
      <w:r w:rsidR="001D1373" w:rsidRPr="008D7B74">
        <w:rPr>
          <w:rFonts w:ascii="Times New Roman" w:hAnsi="Times New Roman" w:cs="Times New Roman"/>
          <w:sz w:val="24"/>
          <w:szCs w:val="24"/>
        </w:rPr>
        <w:t xml:space="preserve"> sofi@isro.gov.in</w:t>
      </w:r>
    </w:p>
    <w:p w14:paraId="0CBBB38B" w14:textId="5D0AADCA" w:rsidR="004D7CC0" w:rsidRPr="008D7B74" w:rsidRDefault="004D7CC0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 xml:space="preserve">Report Date: </w:t>
      </w:r>
      <w:r w:rsidR="00164B74" w:rsidRPr="008D7B74">
        <w:rPr>
          <w:rFonts w:ascii="Times New Roman" w:hAnsi="Times New Roman" w:cs="Times New Roman"/>
          <w:sz w:val="24"/>
          <w:szCs w:val="24"/>
        </w:rPr>
        <w:t>22.11.2023</w:t>
      </w:r>
    </w:p>
    <w:p w14:paraId="1160A794" w14:textId="77777777" w:rsidR="00EA1B34" w:rsidRPr="008D7B74" w:rsidRDefault="00EA1B34" w:rsidP="00086F2C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>Agenda Item</w:t>
      </w:r>
    </w:p>
    <w:p w14:paraId="6EFEA852" w14:textId="4BFC42B7" w:rsidR="001D1373" w:rsidRPr="008D7B74" w:rsidRDefault="001D1373" w:rsidP="00FF20DE">
      <w:pPr>
        <w:pStyle w:val="ListParagraph"/>
        <w:numPr>
          <w:ilvl w:val="1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>to determine and carry out, on the basis of ITU</w:t>
      </w:r>
      <w:r w:rsidRPr="008D7B74">
        <w:rPr>
          <w:rFonts w:ascii="Times New Roman" w:hAnsi="Times New Roman" w:cs="Times New Roman"/>
          <w:sz w:val="24"/>
          <w:szCs w:val="24"/>
        </w:rPr>
        <w:noBreakHyphen/>
        <w:t>R studies in</w:t>
      </w:r>
      <w:r w:rsidRPr="008D7B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D7B74">
        <w:rPr>
          <w:rFonts w:ascii="Times New Roman" w:hAnsi="Times New Roman" w:cs="Times New Roman"/>
          <w:sz w:val="24"/>
          <w:szCs w:val="24"/>
        </w:rPr>
        <w:t>accordance</w:t>
      </w:r>
      <w:r w:rsidRPr="008D7B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D7B74">
        <w:rPr>
          <w:rFonts w:ascii="Times New Roman" w:hAnsi="Times New Roman" w:cs="Times New Roman"/>
          <w:sz w:val="24"/>
          <w:szCs w:val="24"/>
        </w:rPr>
        <w:t>with Resolution </w:t>
      </w:r>
      <w:r w:rsidRPr="008D7B74">
        <w:rPr>
          <w:rFonts w:ascii="Times New Roman" w:hAnsi="Times New Roman" w:cs="Times New Roman"/>
          <w:b/>
          <w:sz w:val="24"/>
          <w:szCs w:val="24"/>
        </w:rPr>
        <w:t>773 (WRC</w:t>
      </w:r>
      <w:r w:rsidRPr="008D7B74">
        <w:rPr>
          <w:rFonts w:ascii="Times New Roman" w:hAnsi="Times New Roman" w:cs="Times New Roman"/>
          <w:b/>
          <w:sz w:val="24"/>
          <w:szCs w:val="24"/>
        </w:rPr>
        <w:noBreakHyphen/>
        <w:t>19)</w:t>
      </w:r>
      <w:r w:rsidRPr="008D7B74">
        <w:rPr>
          <w:rFonts w:ascii="Times New Roman" w:hAnsi="Times New Roman" w:cs="Times New Roman"/>
          <w:sz w:val="24"/>
          <w:szCs w:val="24"/>
        </w:rPr>
        <w:t>, the appropriate regulatory actions for the provision of inter-satellite links in specific frequency bands, or portions thereof, by adding an inter-satellite service allocation where appropriate;</w:t>
      </w:r>
    </w:p>
    <w:p w14:paraId="13737056" w14:textId="4ACE7DCA" w:rsidR="00E919F0" w:rsidRPr="008D7B74" w:rsidRDefault="00EA1B34" w:rsidP="00E919F0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 xml:space="preserve">Topics proposed by other regional Groups or ITU Members which are </w:t>
      </w:r>
      <w:r w:rsidR="008742F3" w:rsidRPr="008D7B74">
        <w:rPr>
          <w:rFonts w:ascii="Times New Roman" w:hAnsi="Times New Roman" w:cs="Times New Roman"/>
          <w:sz w:val="24"/>
          <w:szCs w:val="24"/>
        </w:rPr>
        <w:t xml:space="preserve">not included in </w:t>
      </w:r>
      <w:r w:rsidR="00550E88" w:rsidRPr="008D7B74">
        <w:rPr>
          <w:rFonts w:ascii="Times New Roman" w:hAnsi="Times New Roman" w:cs="Times New Roman"/>
          <w:sz w:val="24"/>
          <w:szCs w:val="24"/>
        </w:rPr>
        <w:t>ACP and APT View</w:t>
      </w:r>
      <w:r w:rsidR="00E919F0" w:rsidRPr="008D7B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914ABF" w14:textId="0DA265E3" w:rsidR="00CB3C15" w:rsidRPr="008D7B74" w:rsidRDefault="00CB3C15" w:rsidP="00E919F0">
      <w:pPr>
        <w:pStyle w:val="ListParagraph"/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>Type of allocation: ASMG, ATU, CEPT, CITEL and RCC have proposed ISS.</w:t>
      </w:r>
    </w:p>
    <w:p w14:paraId="2A2B77EE" w14:textId="58FE11EA" w:rsidR="00CB3C15" w:rsidRPr="008D7B74" w:rsidRDefault="00CB3C15" w:rsidP="00E919F0">
      <w:pPr>
        <w:pStyle w:val="ListParagraph"/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  <w:lang w:eastAsia="ja-JP"/>
        </w:rPr>
        <w:t>Protection of incumbent services</w:t>
      </w:r>
      <w:r w:rsidRPr="008D7B74">
        <w:rPr>
          <w:rFonts w:ascii="Times New Roman" w:hAnsi="Times New Roman" w:cs="Times New Roman"/>
          <w:sz w:val="24"/>
          <w:szCs w:val="24"/>
          <w:lang w:eastAsia="ja-JP"/>
        </w:rPr>
        <w:t>: RCC proposes 9.11A coordination.</w:t>
      </w:r>
      <w:r w:rsidRPr="008D7B74">
        <w:rPr>
          <w:rFonts w:ascii="Times New Roman" w:hAnsi="Times New Roman" w:cs="Times New Roman"/>
          <w:sz w:val="24"/>
          <w:szCs w:val="24"/>
        </w:rPr>
        <w:t xml:space="preserve"> </w:t>
      </w:r>
      <w:r w:rsidRPr="008D7B74">
        <w:rPr>
          <w:rFonts w:ascii="Times New Roman" w:hAnsi="Times New Roman" w:cs="Times New Roman"/>
          <w:sz w:val="24"/>
          <w:szCs w:val="24"/>
        </w:rPr>
        <w:t xml:space="preserve">ASMG, ATU, CEPT, </w:t>
      </w:r>
      <w:r w:rsidRPr="008D7B74">
        <w:rPr>
          <w:rFonts w:ascii="Times New Roman" w:hAnsi="Times New Roman" w:cs="Times New Roman"/>
          <w:sz w:val="24"/>
          <w:szCs w:val="24"/>
        </w:rPr>
        <w:t xml:space="preserve">and </w:t>
      </w:r>
      <w:r w:rsidRPr="008D7B74">
        <w:rPr>
          <w:rFonts w:ascii="Times New Roman" w:hAnsi="Times New Roman" w:cs="Times New Roman"/>
          <w:sz w:val="24"/>
          <w:szCs w:val="24"/>
        </w:rPr>
        <w:t xml:space="preserve">CITEL have proposed </w:t>
      </w:r>
      <w:r w:rsidRPr="008D7B74">
        <w:rPr>
          <w:rFonts w:ascii="Times New Roman" w:hAnsi="Times New Roman" w:cs="Times New Roman"/>
          <w:sz w:val="24"/>
          <w:szCs w:val="24"/>
        </w:rPr>
        <w:t>hard limit.</w:t>
      </w:r>
    </w:p>
    <w:p w14:paraId="700E39E8" w14:textId="0BCF403E" w:rsidR="00CB3C15" w:rsidRPr="008D7B74" w:rsidRDefault="00CB3C15" w:rsidP="00CB3C15">
      <w:pPr>
        <w:pStyle w:val="ListParagraph"/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 xml:space="preserve">Frequency bands: </w:t>
      </w:r>
      <w:r w:rsidRPr="008D7B74">
        <w:rPr>
          <w:rFonts w:ascii="Times New Roman" w:hAnsi="Times New Roman" w:cs="Times New Roman"/>
          <w:sz w:val="24"/>
          <w:szCs w:val="24"/>
        </w:rPr>
        <w:t xml:space="preserve">ATU, CEPT, CITEL </w:t>
      </w:r>
      <w:r w:rsidRPr="008D7B74">
        <w:rPr>
          <w:rFonts w:ascii="Times New Roman" w:hAnsi="Times New Roman" w:cs="Times New Roman"/>
          <w:sz w:val="24"/>
          <w:szCs w:val="24"/>
        </w:rPr>
        <w:t xml:space="preserve">and RCC </w:t>
      </w:r>
      <w:r w:rsidRPr="008D7B74">
        <w:rPr>
          <w:rFonts w:ascii="Times New Roman" w:hAnsi="Times New Roman" w:cs="Times New Roman"/>
          <w:sz w:val="24"/>
          <w:szCs w:val="24"/>
        </w:rPr>
        <w:t xml:space="preserve">have proposed </w:t>
      </w:r>
      <w:r w:rsidRPr="008D7B74">
        <w:rPr>
          <w:rFonts w:ascii="Times New Roman" w:hAnsi="Times New Roman" w:cs="Times New Roman"/>
          <w:sz w:val="24"/>
          <w:szCs w:val="24"/>
        </w:rPr>
        <w:t>the frequency ranges as 18.1-18.6 GHz, 18.6-20.2 GHz, 27.5-30 GHz. ASMG has proposed exclusion of the frequency band 19.3-19.7 GHz.</w:t>
      </w:r>
    </w:p>
    <w:p w14:paraId="28E04B30" w14:textId="5360BD9D" w:rsidR="00CB3C15" w:rsidRPr="008D7B74" w:rsidRDefault="00CB3C15" w:rsidP="00CB3C15">
      <w:pPr>
        <w:pStyle w:val="ListParagraph"/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>EESS protection: Option-1 is agreed by all regional groups.</w:t>
      </w:r>
    </w:p>
    <w:p w14:paraId="0A2FAEB3" w14:textId="77777777" w:rsidR="00CB3C15" w:rsidRPr="008D7B74" w:rsidRDefault="00CB3C15" w:rsidP="00CB3C15">
      <w:pPr>
        <w:pStyle w:val="ListParagraph"/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 xml:space="preserve">Protection of terrestrial services: </w:t>
      </w:r>
    </w:p>
    <w:p w14:paraId="72AC0211" w14:textId="77777777" w:rsidR="00CB3C15" w:rsidRPr="008D7B74" w:rsidRDefault="00CB3C15" w:rsidP="00CB3C15">
      <w:pPr>
        <w:pStyle w:val="ListParagraph"/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>Option 2.2 (RES 169 mask): ASMG and ATU.</w:t>
      </w:r>
    </w:p>
    <w:p w14:paraId="4157156A" w14:textId="6E873178" w:rsidR="00CB3C15" w:rsidRPr="008D7B74" w:rsidRDefault="00CB3C15" w:rsidP="00CB3C15">
      <w:pPr>
        <w:pStyle w:val="ListParagraph"/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>Option 1</w:t>
      </w:r>
      <w:r w:rsidR="008D7B74" w:rsidRPr="008D7B74">
        <w:rPr>
          <w:rFonts w:ascii="Times New Roman" w:hAnsi="Times New Roman" w:cs="Times New Roman"/>
          <w:sz w:val="24"/>
          <w:szCs w:val="24"/>
        </w:rPr>
        <w:t xml:space="preserve"> </w:t>
      </w:r>
      <w:r w:rsidRPr="008D7B74">
        <w:rPr>
          <w:rFonts w:ascii="Times New Roman" w:hAnsi="Times New Roman" w:cs="Times New Roman"/>
          <w:sz w:val="24"/>
          <w:szCs w:val="24"/>
        </w:rPr>
        <w:t>(</w:t>
      </w:r>
      <w:r w:rsidR="008D7B74" w:rsidRPr="008D7B74">
        <w:rPr>
          <w:rFonts w:ascii="Times New Roman" w:hAnsi="Times New Roman" w:cs="Times New Roman"/>
          <w:sz w:val="24"/>
          <w:szCs w:val="24"/>
        </w:rPr>
        <w:t>Table 21-4): CEPT and CITEL.</w:t>
      </w:r>
    </w:p>
    <w:p w14:paraId="5381ABA6" w14:textId="375C4E4B" w:rsidR="008D7B74" w:rsidRPr="008D7B74" w:rsidRDefault="008D7B74" w:rsidP="00CB3C15">
      <w:pPr>
        <w:pStyle w:val="ListParagraph"/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>Limit of operability: For NGSO-N-</w:t>
      </w:r>
      <w:proofErr w:type="gramStart"/>
      <w:r w:rsidRPr="008D7B74">
        <w:rPr>
          <w:rFonts w:ascii="Times New Roman" w:hAnsi="Times New Roman" w:cs="Times New Roman"/>
          <w:sz w:val="24"/>
          <w:szCs w:val="24"/>
        </w:rPr>
        <w:t>GSO ,</w:t>
      </w:r>
      <w:proofErr w:type="gramEnd"/>
      <w:r w:rsidRPr="008D7B74">
        <w:rPr>
          <w:rFonts w:ascii="Times New Roman" w:hAnsi="Times New Roman" w:cs="Times New Roman"/>
          <w:sz w:val="24"/>
          <w:szCs w:val="24"/>
        </w:rPr>
        <w:t xml:space="preserve"> within the cone is accepted by all regional </w:t>
      </w:r>
      <w:proofErr w:type="spellStart"/>
      <w:r w:rsidRPr="008D7B74">
        <w:rPr>
          <w:rFonts w:ascii="Times New Roman" w:hAnsi="Times New Roman" w:cs="Times New Roman"/>
          <w:sz w:val="24"/>
          <w:szCs w:val="24"/>
        </w:rPr>
        <w:t>groups.For</w:t>
      </w:r>
      <w:proofErr w:type="spellEnd"/>
      <w:r w:rsidRPr="008D7B74">
        <w:rPr>
          <w:rFonts w:ascii="Times New Roman" w:hAnsi="Times New Roman" w:cs="Times New Roman"/>
          <w:sz w:val="24"/>
          <w:szCs w:val="24"/>
        </w:rPr>
        <w:t xml:space="preserve"> NGSO-GSO CEPT has proposed Expanded cone of coverage, whereas other regional groups have proposed within the cone coverage.</w:t>
      </w:r>
    </w:p>
    <w:p w14:paraId="33783930" w14:textId="5853D4AC" w:rsidR="004D7CC0" w:rsidRPr="008D7B74" w:rsidRDefault="008D7B74" w:rsidP="008D7B74">
      <w:pPr>
        <w:ind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>RCC input indicates that a</w:t>
      </w:r>
      <w:r w:rsidR="00E919F0" w:rsidRPr="008D7B74">
        <w:rPr>
          <w:rFonts w:ascii="Times New Roman" w:hAnsi="Times New Roman" w:cs="Times New Roman"/>
          <w:sz w:val="24"/>
          <w:szCs w:val="24"/>
        </w:rPr>
        <w:t>dministrations must be given the opportunity to exclude their territory from the service area of any system using satellite to satellite links within the framework of FSS allocation.</w:t>
      </w:r>
    </w:p>
    <w:p w14:paraId="0B87CF1D" w14:textId="175566D6" w:rsidR="00EA1B34" w:rsidRPr="008D7B74" w:rsidRDefault="008742F3" w:rsidP="00086F2C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 xml:space="preserve">Progress of discussion during </w:t>
      </w:r>
      <w:r w:rsidR="003346ED" w:rsidRPr="008D7B74">
        <w:rPr>
          <w:rFonts w:ascii="Times New Roman" w:hAnsi="Times New Roman" w:cs="Times New Roman"/>
          <w:sz w:val="24"/>
          <w:szCs w:val="24"/>
        </w:rPr>
        <w:t>WRC-</w:t>
      </w:r>
      <w:r w:rsidR="00550E88" w:rsidRPr="008D7B74">
        <w:rPr>
          <w:rFonts w:ascii="Times New Roman" w:hAnsi="Times New Roman" w:cs="Times New Roman"/>
          <w:sz w:val="24"/>
          <w:szCs w:val="24"/>
        </w:rPr>
        <w:t>23</w:t>
      </w:r>
      <w:r w:rsidR="003346ED" w:rsidRPr="008D7B74">
        <w:rPr>
          <w:rFonts w:ascii="Times New Roman" w:hAnsi="Times New Roman" w:cs="Times New Roman"/>
          <w:sz w:val="24"/>
          <w:szCs w:val="24"/>
        </w:rPr>
        <w:t xml:space="preserve"> </w:t>
      </w:r>
      <w:r w:rsidR="00D1517A" w:rsidRPr="008D7B74">
        <w:rPr>
          <w:rFonts w:ascii="Times New Roman" w:hAnsi="Times New Roman" w:cs="Times New Roman"/>
          <w:sz w:val="24"/>
          <w:szCs w:val="24"/>
        </w:rPr>
        <w:t>on the Agenda Item</w:t>
      </w:r>
    </w:p>
    <w:p w14:paraId="0A8FB4F7" w14:textId="6B2B33C4" w:rsidR="00E43695" w:rsidRPr="008D7B74" w:rsidRDefault="00D815BC" w:rsidP="00D815BC">
      <w:pPr>
        <w:widowControl/>
        <w:wordWrap/>
        <w:autoSpaceDE/>
        <w:autoSpaceDN/>
        <w:ind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>The first meeting of SWG 5</w:t>
      </w:r>
      <w:r w:rsidRPr="008D7B74">
        <w:rPr>
          <w:rFonts w:ascii="Times New Roman" w:hAnsi="Times New Roman" w:cs="Times New Roman"/>
          <w:sz w:val="24"/>
          <w:szCs w:val="24"/>
        </w:rPr>
        <w:t>B3</w:t>
      </w:r>
      <w:r w:rsidRPr="008D7B74">
        <w:rPr>
          <w:rFonts w:ascii="Times New Roman" w:hAnsi="Times New Roman" w:cs="Times New Roman"/>
          <w:sz w:val="24"/>
          <w:szCs w:val="24"/>
        </w:rPr>
        <w:t xml:space="preserve"> (AI </w:t>
      </w:r>
      <w:r w:rsidRPr="008D7B74">
        <w:rPr>
          <w:rFonts w:ascii="Times New Roman" w:hAnsi="Times New Roman" w:cs="Times New Roman"/>
          <w:sz w:val="24"/>
          <w:szCs w:val="24"/>
        </w:rPr>
        <w:t>1.17</w:t>
      </w:r>
      <w:r w:rsidRPr="008D7B74">
        <w:rPr>
          <w:rFonts w:ascii="Times New Roman" w:hAnsi="Times New Roman" w:cs="Times New Roman"/>
          <w:sz w:val="24"/>
          <w:szCs w:val="24"/>
        </w:rPr>
        <w:t>) was held today</w:t>
      </w:r>
      <w:r w:rsidR="008D7B74">
        <w:rPr>
          <w:rFonts w:ascii="Times New Roman" w:hAnsi="Times New Roman" w:cs="Times New Roman"/>
          <w:sz w:val="24"/>
          <w:szCs w:val="24"/>
        </w:rPr>
        <w:t xml:space="preserve">, </w:t>
      </w:r>
      <w:r w:rsidRPr="008D7B74">
        <w:rPr>
          <w:rFonts w:ascii="Times New Roman" w:hAnsi="Times New Roman" w:cs="Times New Roman"/>
          <w:sz w:val="24"/>
          <w:szCs w:val="24"/>
        </w:rPr>
        <w:t xml:space="preserve">Wednesday 22 November at </w:t>
      </w:r>
      <w:r w:rsidRPr="008D7B74">
        <w:rPr>
          <w:rFonts w:ascii="Times New Roman" w:hAnsi="Times New Roman" w:cs="Times New Roman"/>
          <w:sz w:val="24"/>
          <w:szCs w:val="24"/>
        </w:rPr>
        <w:t>2</w:t>
      </w:r>
      <w:r w:rsidRPr="008D7B74">
        <w:rPr>
          <w:rFonts w:ascii="Times New Roman" w:hAnsi="Times New Roman" w:cs="Times New Roman"/>
          <w:sz w:val="24"/>
          <w:szCs w:val="24"/>
        </w:rPr>
        <w:t xml:space="preserve"> </w:t>
      </w:r>
      <w:r w:rsidRPr="008D7B74">
        <w:rPr>
          <w:rFonts w:ascii="Times New Roman" w:hAnsi="Times New Roman" w:cs="Times New Roman"/>
          <w:sz w:val="24"/>
          <w:szCs w:val="24"/>
        </w:rPr>
        <w:t>p</w:t>
      </w:r>
      <w:r w:rsidRPr="008D7B74">
        <w:rPr>
          <w:rFonts w:ascii="Times New Roman" w:hAnsi="Times New Roman" w:cs="Times New Roman"/>
          <w:sz w:val="24"/>
          <w:szCs w:val="24"/>
        </w:rPr>
        <w:t xml:space="preserve">m chaired by </w:t>
      </w:r>
      <w:proofErr w:type="spellStart"/>
      <w:r w:rsidRPr="008D7B74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8D7B74">
        <w:rPr>
          <w:rFonts w:ascii="Times New Roman" w:hAnsi="Times New Roman" w:cs="Times New Roman"/>
          <w:sz w:val="24"/>
          <w:szCs w:val="24"/>
        </w:rPr>
        <w:t xml:space="preserve"> Sam </w:t>
      </w:r>
      <w:proofErr w:type="spellStart"/>
      <w:r w:rsidRPr="008D7B74">
        <w:rPr>
          <w:rFonts w:ascii="Times New Roman" w:hAnsi="Times New Roman" w:cs="Times New Roman"/>
          <w:sz w:val="24"/>
          <w:szCs w:val="24"/>
        </w:rPr>
        <w:t>Blondeau</w:t>
      </w:r>
      <w:proofErr w:type="spellEnd"/>
      <w:r w:rsidRPr="008D7B74">
        <w:rPr>
          <w:rFonts w:ascii="Times New Roman" w:hAnsi="Times New Roman" w:cs="Times New Roman"/>
          <w:sz w:val="24"/>
          <w:szCs w:val="24"/>
        </w:rPr>
        <w:t xml:space="preserve">. </w:t>
      </w:r>
      <w:r w:rsidRPr="008D7B74">
        <w:rPr>
          <w:rFonts w:ascii="Times New Roman" w:hAnsi="Times New Roman" w:cs="Times New Roman"/>
          <w:sz w:val="24"/>
          <w:szCs w:val="24"/>
        </w:rPr>
        <w:t xml:space="preserve">The meeting began with an introduction of all </w:t>
      </w:r>
      <w:r w:rsidRPr="008D7B74">
        <w:rPr>
          <w:rFonts w:ascii="Times New Roman" w:hAnsi="Times New Roman" w:cs="Times New Roman"/>
          <w:sz w:val="24"/>
          <w:szCs w:val="24"/>
        </w:rPr>
        <w:t xml:space="preserve">14 </w:t>
      </w:r>
      <w:r w:rsidRPr="008D7B74">
        <w:rPr>
          <w:rFonts w:ascii="Times New Roman" w:hAnsi="Times New Roman" w:cs="Times New Roman"/>
          <w:sz w:val="24"/>
          <w:szCs w:val="24"/>
        </w:rPr>
        <w:t>contributions</w:t>
      </w:r>
      <w:r w:rsidR="00B91A61" w:rsidRPr="008D7B74">
        <w:rPr>
          <w:rFonts w:ascii="Times New Roman" w:hAnsi="Times New Roman" w:cs="Times New Roman"/>
          <w:sz w:val="24"/>
          <w:szCs w:val="24"/>
        </w:rPr>
        <w:t xml:space="preserve"> </w:t>
      </w:r>
      <w:r w:rsidRPr="008D7B74">
        <w:rPr>
          <w:rFonts w:ascii="Times New Roman" w:hAnsi="Times New Roman" w:cs="Times New Roman"/>
          <w:sz w:val="24"/>
          <w:szCs w:val="24"/>
        </w:rPr>
        <w:t>and the 4 input documents for information were noted</w:t>
      </w:r>
      <w:r w:rsidRPr="008D7B74">
        <w:rPr>
          <w:rFonts w:ascii="Times New Roman" w:hAnsi="Times New Roman" w:cs="Times New Roman"/>
          <w:sz w:val="24"/>
          <w:szCs w:val="24"/>
        </w:rPr>
        <w:t>. The meeting then</w:t>
      </w:r>
      <w:r w:rsidRPr="008D7B74">
        <w:rPr>
          <w:rFonts w:ascii="Times New Roman" w:hAnsi="Times New Roman" w:cs="Times New Roman"/>
          <w:sz w:val="24"/>
          <w:szCs w:val="24"/>
        </w:rPr>
        <w:t xml:space="preserve"> discussed the </w:t>
      </w:r>
      <w:r w:rsidRPr="008D7B74">
        <w:rPr>
          <w:rFonts w:ascii="Times New Roman" w:hAnsi="Times New Roman" w:cs="Times New Roman"/>
          <w:sz w:val="24"/>
          <w:szCs w:val="24"/>
        </w:rPr>
        <w:t>merge document prepared by the chairperson</w:t>
      </w:r>
      <w:r w:rsidRPr="008D7B74">
        <w:rPr>
          <w:rFonts w:ascii="Times New Roman" w:hAnsi="Times New Roman" w:cs="Times New Roman"/>
          <w:sz w:val="24"/>
          <w:szCs w:val="24"/>
        </w:rPr>
        <w:t xml:space="preserve"> (to be uploaded)</w:t>
      </w:r>
      <w:r w:rsidRPr="008D7B74">
        <w:rPr>
          <w:rFonts w:ascii="Times New Roman" w:hAnsi="Times New Roman" w:cs="Times New Roman"/>
          <w:sz w:val="24"/>
          <w:szCs w:val="24"/>
        </w:rPr>
        <w:t xml:space="preserve">. </w:t>
      </w:r>
      <w:r w:rsidR="00E43695" w:rsidRPr="008D7B74">
        <w:rPr>
          <w:rFonts w:ascii="Times New Roman" w:hAnsi="Times New Roman" w:cs="Times New Roman"/>
          <w:sz w:val="24"/>
          <w:szCs w:val="24"/>
        </w:rPr>
        <w:t xml:space="preserve">Considering the divergent views from different stake holders pertaining to Annex-2, 4 and 5 of Draft New Resolution [IAP-A117-B], </w:t>
      </w:r>
      <w:r w:rsidRPr="008D7B74">
        <w:rPr>
          <w:rFonts w:ascii="Times New Roman" w:hAnsi="Times New Roman" w:cs="Times New Roman"/>
          <w:sz w:val="24"/>
          <w:szCs w:val="24"/>
        </w:rPr>
        <w:t xml:space="preserve">3 drafting groups were created to </w:t>
      </w:r>
      <w:r w:rsidR="00E43695" w:rsidRPr="008D7B74">
        <w:rPr>
          <w:rFonts w:ascii="Times New Roman" w:hAnsi="Times New Roman" w:cs="Times New Roman"/>
          <w:sz w:val="24"/>
          <w:szCs w:val="24"/>
        </w:rPr>
        <w:t>discuss these aspects:</w:t>
      </w:r>
    </w:p>
    <w:p w14:paraId="17DEFC3F" w14:textId="77777777" w:rsidR="00E43695" w:rsidRPr="008D7B74" w:rsidRDefault="00E43695" w:rsidP="00E43695">
      <w:pPr>
        <w:pStyle w:val="NormalWeb"/>
        <w:spacing w:before="0" w:beforeAutospacing="0" w:after="0" w:afterAutospacing="0"/>
        <w:ind w:left="360"/>
        <w:rPr>
          <w:rFonts w:eastAsiaTheme="minorEastAsia"/>
          <w:kern w:val="2"/>
          <w:lang w:val="en-US" w:eastAsia="ko-KR" w:bidi="ar-SA"/>
        </w:rPr>
      </w:pPr>
      <w:r w:rsidRPr="008D7B74">
        <w:rPr>
          <w:rFonts w:eastAsiaTheme="minorEastAsia"/>
          <w:kern w:val="2"/>
          <w:lang w:val="en-US" w:eastAsia="ko-KR" w:bidi="ar-SA"/>
        </w:rPr>
        <w:t>DG 5B3a on Terrestrial protection</w:t>
      </w:r>
    </w:p>
    <w:p w14:paraId="041D93DE" w14:textId="4A2C12ED" w:rsidR="00E43695" w:rsidRPr="008D7B74" w:rsidRDefault="00E43695" w:rsidP="00E43695">
      <w:pPr>
        <w:pStyle w:val="NormalWeb"/>
        <w:spacing w:before="0" w:beforeAutospacing="0" w:after="0" w:afterAutospacing="0"/>
        <w:ind w:left="360"/>
        <w:rPr>
          <w:rFonts w:eastAsiaTheme="minorEastAsia"/>
          <w:kern w:val="2"/>
          <w:lang w:val="en-US" w:eastAsia="ko-KR" w:bidi="ar-SA"/>
        </w:rPr>
      </w:pPr>
      <w:r w:rsidRPr="008D7B74">
        <w:rPr>
          <w:rFonts w:eastAsiaTheme="minorEastAsia"/>
          <w:kern w:val="2"/>
          <w:lang w:val="en-US" w:eastAsia="ko-KR" w:bidi="ar-SA"/>
        </w:rPr>
        <w:t>DG 5B3b on Non-GSO protection</w:t>
      </w:r>
    </w:p>
    <w:p w14:paraId="7DBE52D5" w14:textId="2E049792" w:rsidR="00E43695" w:rsidRPr="008D7B74" w:rsidRDefault="00E43695" w:rsidP="00E43695">
      <w:pPr>
        <w:pStyle w:val="NormalWeb"/>
        <w:spacing w:before="0" w:beforeAutospacing="0" w:after="0" w:afterAutospacing="0"/>
        <w:ind w:left="360"/>
        <w:rPr>
          <w:rFonts w:eastAsiaTheme="minorEastAsia"/>
          <w:kern w:val="2"/>
          <w:lang w:val="en-US" w:eastAsia="ko-KR" w:bidi="ar-SA"/>
        </w:rPr>
      </w:pPr>
      <w:r w:rsidRPr="008D7B74">
        <w:rPr>
          <w:rFonts w:eastAsiaTheme="minorEastAsia"/>
          <w:kern w:val="2"/>
          <w:lang w:val="en-US" w:eastAsia="ko-KR" w:bidi="ar-SA"/>
        </w:rPr>
        <w:t>DG 5B3c on GSO FSS protection</w:t>
      </w:r>
    </w:p>
    <w:p w14:paraId="01378DA4" w14:textId="77777777" w:rsidR="00CE18AC" w:rsidRPr="008D7B74" w:rsidRDefault="00CE18AC" w:rsidP="00E43695">
      <w:pPr>
        <w:pStyle w:val="NormalWeb"/>
        <w:spacing w:before="0" w:beforeAutospacing="0" w:after="0" w:afterAutospacing="0"/>
        <w:ind w:left="360"/>
        <w:rPr>
          <w:rFonts w:eastAsiaTheme="minorEastAsia"/>
          <w:kern w:val="2"/>
          <w:lang w:val="en-US" w:eastAsia="ko-KR" w:bidi="ar-SA"/>
        </w:rPr>
      </w:pPr>
    </w:p>
    <w:p w14:paraId="53BCE1B4" w14:textId="77777777" w:rsidR="003B65DF" w:rsidRDefault="00CE18AC" w:rsidP="00CE18AC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3A4C974" w14:textId="77777777" w:rsidR="003B65DF" w:rsidRDefault="003B65DF" w:rsidP="00CE18AC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4"/>
        </w:rPr>
      </w:pPr>
    </w:p>
    <w:p w14:paraId="048C7DAF" w14:textId="102B994D" w:rsidR="00CE18AC" w:rsidRPr="008D7B74" w:rsidRDefault="00CE18AC" w:rsidP="00CE18AC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lastRenderedPageBreak/>
        <w:t>The following points were raised during today’s meeting:</w:t>
      </w:r>
    </w:p>
    <w:p w14:paraId="3ADD8374" w14:textId="4F6CC18B" w:rsidR="00F32AE0" w:rsidRPr="008D7B74" w:rsidRDefault="00F32AE0" w:rsidP="00CE18AC">
      <w:pPr>
        <w:pStyle w:val="ListParagraph"/>
        <w:widowControl/>
        <w:numPr>
          <w:ilvl w:val="0"/>
          <w:numId w:val="2"/>
        </w:numPr>
        <w:wordWrap/>
        <w:autoSpaceDE/>
        <w:autoSpaceDN/>
        <w:ind w:leftChars="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 xml:space="preserve">Type of allocation: ASMG, ATU, CEPT, CITEL and RCC have opted for ISS. Thailand </w:t>
      </w:r>
      <w:r w:rsidR="003B65DF">
        <w:rPr>
          <w:rFonts w:ascii="Times New Roman" w:hAnsi="Times New Roman" w:cs="Times New Roman"/>
          <w:sz w:val="24"/>
          <w:szCs w:val="24"/>
        </w:rPr>
        <w:t xml:space="preserve">has opted </w:t>
      </w:r>
      <w:r w:rsidRPr="008D7B74">
        <w:rPr>
          <w:rFonts w:ascii="Times New Roman" w:hAnsi="Times New Roman" w:cs="Times New Roman"/>
          <w:sz w:val="24"/>
          <w:szCs w:val="24"/>
        </w:rPr>
        <w:t xml:space="preserve">for FSS option. </w:t>
      </w:r>
    </w:p>
    <w:p w14:paraId="556E60C8" w14:textId="300BCB55" w:rsidR="00CE18AC" w:rsidRPr="008D7B74" w:rsidRDefault="00FB4B0C" w:rsidP="00CE18AC">
      <w:pPr>
        <w:pStyle w:val="ListParagraph"/>
        <w:widowControl/>
        <w:numPr>
          <w:ilvl w:val="0"/>
          <w:numId w:val="2"/>
        </w:numPr>
        <w:wordWrap/>
        <w:autoSpaceDE/>
        <w:autoSpaceDN/>
        <w:ind w:leftChars="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>Applicability of the mask established for the protection of terrestrial services from ESIMS(RES169)</w:t>
      </w:r>
      <w:r w:rsidR="00F32AE0" w:rsidRPr="008D7B74">
        <w:rPr>
          <w:rFonts w:ascii="Times New Roman" w:hAnsi="Times New Roman" w:cs="Times New Roman"/>
          <w:sz w:val="24"/>
          <w:szCs w:val="24"/>
        </w:rPr>
        <w:t xml:space="preserve"> (Option-2.2)</w:t>
      </w:r>
      <w:r w:rsidR="00B91A61" w:rsidRPr="008D7B74">
        <w:rPr>
          <w:rFonts w:ascii="Times New Roman" w:hAnsi="Times New Roman" w:cs="Times New Roman"/>
          <w:sz w:val="24"/>
          <w:szCs w:val="24"/>
        </w:rPr>
        <w:t xml:space="preserve"> </w:t>
      </w:r>
      <w:r w:rsidRPr="008D7B74">
        <w:rPr>
          <w:rFonts w:ascii="Times New Roman" w:hAnsi="Times New Roman" w:cs="Times New Roman"/>
          <w:sz w:val="24"/>
          <w:szCs w:val="24"/>
        </w:rPr>
        <w:t>to satellite to satellite links</w:t>
      </w:r>
      <w:r w:rsidR="0004163C">
        <w:rPr>
          <w:rFonts w:ascii="Times New Roman" w:hAnsi="Times New Roman" w:cs="Times New Roman"/>
          <w:sz w:val="24"/>
          <w:szCs w:val="24"/>
        </w:rPr>
        <w:t xml:space="preserve"> was discussed</w:t>
      </w:r>
      <w:r w:rsidRPr="008D7B74">
        <w:rPr>
          <w:rFonts w:ascii="Times New Roman" w:hAnsi="Times New Roman" w:cs="Times New Roman"/>
          <w:sz w:val="24"/>
          <w:szCs w:val="24"/>
        </w:rPr>
        <w:t>. Cha</w:t>
      </w:r>
      <w:r w:rsidR="00F32AE0" w:rsidRPr="008D7B74">
        <w:rPr>
          <w:rFonts w:ascii="Times New Roman" w:hAnsi="Times New Roman" w:cs="Times New Roman"/>
          <w:sz w:val="24"/>
          <w:szCs w:val="24"/>
        </w:rPr>
        <w:t>irman agreed to provide the reference of studies carried out regarding protection of terrestrial services with reference to values in ITU RR Article 21-4 (Option-1).</w:t>
      </w:r>
    </w:p>
    <w:p w14:paraId="1164BB7A" w14:textId="49D990EB" w:rsidR="00F32AE0" w:rsidRPr="008D7B74" w:rsidRDefault="00F32AE0" w:rsidP="00CE18AC">
      <w:pPr>
        <w:pStyle w:val="ListParagraph"/>
        <w:widowControl/>
        <w:numPr>
          <w:ilvl w:val="0"/>
          <w:numId w:val="2"/>
        </w:numPr>
        <w:wordWrap/>
        <w:autoSpaceDE/>
        <w:autoSpaceDN/>
        <w:ind w:leftChars="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 xml:space="preserve">ASMG input contribution indicates removal of </w:t>
      </w:r>
      <w:r w:rsidR="00291E89" w:rsidRPr="008D7B74">
        <w:rPr>
          <w:rFonts w:ascii="Times New Roman" w:hAnsi="Times New Roman" w:cs="Times New Roman"/>
          <w:sz w:val="24"/>
          <w:szCs w:val="24"/>
        </w:rPr>
        <w:t>the frequency band 19.3-19.7 GHz for protection of feeder link operation in this band.</w:t>
      </w:r>
      <w:r w:rsidR="006D6FE2" w:rsidRPr="008D7B74">
        <w:rPr>
          <w:rFonts w:ascii="Times New Roman" w:hAnsi="Times New Roman" w:cs="Times New Roman"/>
          <w:sz w:val="24"/>
          <w:szCs w:val="24"/>
        </w:rPr>
        <w:t xml:space="preserve"> ASMG has to examine the proposal from other regional groups regarding additional footnote and inclusion of </w:t>
      </w:r>
      <w:proofErr w:type="spellStart"/>
      <w:r w:rsidR="006D6FE2" w:rsidRPr="008D7B74">
        <w:rPr>
          <w:rFonts w:ascii="Times New Roman" w:hAnsi="Times New Roman" w:cs="Times New Roman"/>
          <w:sz w:val="24"/>
          <w:szCs w:val="24"/>
        </w:rPr>
        <w:t>pfd</w:t>
      </w:r>
      <w:proofErr w:type="spellEnd"/>
      <w:r w:rsidR="006D6FE2" w:rsidRPr="008D7B74">
        <w:rPr>
          <w:rFonts w:ascii="Times New Roman" w:hAnsi="Times New Roman" w:cs="Times New Roman"/>
          <w:sz w:val="24"/>
          <w:szCs w:val="24"/>
        </w:rPr>
        <w:t xml:space="preserve"> limits for the protection of services in 19.3-19.7 GHz band.</w:t>
      </w:r>
    </w:p>
    <w:p w14:paraId="3A996123" w14:textId="62CE78D0" w:rsidR="00EF3E3C" w:rsidRPr="008D7B74" w:rsidRDefault="00EF3E3C" w:rsidP="00CE18AC">
      <w:pPr>
        <w:pStyle w:val="ListParagraph"/>
        <w:widowControl/>
        <w:numPr>
          <w:ilvl w:val="0"/>
          <w:numId w:val="2"/>
        </w:numPr>
        <w:wordWrap/>
        <w:autoSpaceDE/>
        <w:autoSpaceDN/>
        <w:ind w:leftChars="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>Regarding protection of incumbent services, RCC has proposed 9.11A coordination. Among other regional groups there exist consensus in adoption of hard limit. RCC explained their views.</w:t>
      </w:r>
    </w:p>
    <w:p w14:paraId="4C95E934" w14:textId="77777777" w:rsidR="00EF3E3C" w:rsidRPr="008D7B74" w:rsidRDefault="00EF3E3C" w:rsidP="00EF3E3C">
      <w:pPr>
        <w:widowControl/>
        <w:wordWrap/>
        <w:autoSpaceDE/>
        <w:autoSpaceDN/>
        <w:ind w:left="598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>T</w:t>
      </w:r>
      <w:r w:rsidR="00D815BC" w:rsidRPr="008D7B74">
        <w:rPr>
          <w:rFonts w:ascii="Times New Roman" w:hAnsi="Times New Roman" w:cs="Times New Roman"/>
          <w:sz w:val="24"/>
          <w:szCs w:val="24"/>
        </w:rPr>
        <w:t>he meeting made general discussion about possible ways forward for this agenda item. The chairperson encouraged offline discussion among concerned</w:t>
      </w:r>
      <w:bookmarkStart w:id="0" w:name="_GoBack"/>
      <w:bookmarkEnd w:id="0"/>
      <w:r w:rsidR="00D815BC" w:rsidRPr="008D7B74">
        <w:rPr>
          <w:rFonts w:ascii="Times New Roman" w:hAnsi="Times New Roman" w:cs="Times New Roman"/>
          <w:sz w:val="24"/>
          <w:szCs w:val="24"/>
        </w:rPr>
        <w:t xml:space="preserve"> parties. </w:t>
      </w:r>
    </w:p>
    <w:p w14:paraId="5494B6AC" w14:textId="44DA3397" w:rsidR="00D815BC" w:rsidRPr="008D7B74" w:rsidRDefault="00D815BC" w:rsidP="00EF3E3C">
      <w:pPr>
        <w:widowControl/>
        <w:wordWrap/>
        <w:autoSpaceDE/>
        <w:autoSpaceDN/>
        <w:ind w:left="598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 xml:space="preserve">The </w:t>
      </w:r>
      <w:r w:rsidR="00CD71B8" w:rsidRPr="008D7B74">
        <w:rPr>
          <w:rFonts w:ascii="Times New Roman" w:hAnsi="Times New Roman" w:cs="Times New Roman"/>
          <w:sz w:val="24"/>
          <w:szCs w:val="24"/>
        </w:rPr>
        <w:t>first DG</w:t>
      </w:r>
      <w:r w:rsidRPr="008D7B74">
        <w:rPr>
          <w:rFonts w:ascii="Times New Roman" w:hAnsi="Times New Roman" w:cs="Times New Roman"/>
          <w:sz w:val="24"/>
          <w:szCs w:val="24"/>
        </w:rPr>
        <w:t xml:space="preserve"> 5</w:t>
      </w:r>
      <w:r w:rsidR="00CD71B8" w:rsidRPr="008D7B74">
        <w:rPr>
          <w:rFonts w:ascii="Times New Roman" w:hAnsi="Times New Roman" w:cs="Times New Roman"/>
          <w:sz w:val="24"/>
          <w:szCs w:val="24"/>
        </w:rPr>
        <w:t>B3B</w:t>
      </w:r>
      <w:r w:rsidRPr="008D7B74">
        <w:rPr>
          <w:rFonts w:ascii="Times New Roman" w:hAnsi="Times New Roman" w:cs="Times New Roman"/>
          <w:sz w:val="24"/>
          <w:szCs w:val="24"/>
        </w:rPr>
        <w:t xml:space="preserve"> </w:t>
      </w:r>
      <w:r w:rsidR="00CD71B8" w:rsidRPr="008D7B7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D71B8" w:rsidRPr="008D7B74">
        <w:rPr>
          <w:rFonts w:ascii="Times New Roman" w:hAnsi="Times New Roman" w:cs="Times New Roman"/>
          <w:sz w:val="24"/>
          <w:szCs w:val="24"/>
        </w:rPr>
        <w:t>a.i</w:t>
      </w:r>
      <w:proofErr w:type="spellEnd"/>
      <w:r w:rsidR="00CD71B8" w:rsidRPr="008D7B74">
        <w:rPr>
          <w:rFonts w:ascii="Times New Roman" w:hAnsi="Times New Roman" w:cs="Times New Roman"/>
          <w:sz w:val="24"/>
          <w:szCs w:val="24"/>
        </w:rPr>
        <w:t xml:space="preserve"> 1.17 Annex 4) </w:t>
      </w:r>
      <w:r w:rsidRPr="008D7B74">
        <w:rPr>
          <w:rFonts w:ascii="Times New Roman" w:hAnsi="Times New Roman" w:cs="Times New Roman"/>
          <w:sz w:val="24"/>
          <w:szCs w:val="24"/>
        </w:rPr>
        <w:t xml:space="preserve">meeting will be held tomorrow 23 </w:t>
      </w:r>
      <w:proofErr w:type="gramStart"/>
      <w:r w:rsidRPr="008D7B74">
        <w:rPr>
          <w:rFonts w:ascii="Times New Roman" w:hAnsi="Times New Roman" w:cs="Times New Roman"/>
          <w:sz w:val="24"/>
          <w:szCs w:val="24"/>
        </w:rPr>
        <w:t>November</w:t>
      </w:r>
      <w:r w:rsidR="00CD71B8" w:rsidRPr="008D7B74">
        <w:rPr>
          <w:rFonts w:ascii="Times New Roman" w:hAnsi="Times New Roman" w:cs="Times New Roman"/>
          <w:sz w:val="24"/>
          <w:szCs w:val="24"/>
        </w:rPr>
        <w:t xml:space="preserve"> </w:t>
      </w:r>
      <w:r w:rsidRPr="008D7B7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0E7BC44" w14:textId="77777777" w:rsidR="008742F3" w:rsidRPr="008D7B74" w:rsidRDefault="008742F3" w:rsidP="00086F2C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 xml:space="preserve">Issues </w:t>
      </w:r>
      <w:r w:rsidR="000B5983" w:rsidRPr="008D7B74">
        <w:rPr>
          <w:rFonts w:ascii="Times New Roman" w:hAnsi="Times New Roman" w:cs="Times New Roman"/>
          <w:sz w:val="24"/>
          <w:szCs w:val="24"/>
        </w:rPr>
        <w:t xml:space="preserve">which </w:t>
      </w:r>
      <w:r w:rsidRPr="008D7B74">
        <w:rPr>
          <w:rFonts w:ascii="Times New Roman" w:hAnsi="Times New Roman" w:cs="Times New Roman"/>
          <w:sz w:val="24"/>
          <w:szCs w:val="24"/>
        </w:rPr>
        <w:t xml:space="preserve">require </w:t>
      </w:r>
      <w:r w:rsidR="00D1517A" w:rsidRPr="008D7B74">
        <w:rPr>
          <w:rFonts w:ascii="Times New Roman" w:hAnsi="Times New Roman" w:cs="Times New Roman"/>
          <w:sz w:val="24"/>
          <w:szCs w:val="24"/>
        </w:rPr>
        <w:t>discussion at</w:t>
      </w:r>
      <w:r w:rsidRPr="008D7B74">
        <w:rPr>
          <w:rFonts w:ascii="Times New Roman" w:hAnsi="Times New Roman" w:cs="Times New Roman"/>
          <w:sz w:val="24"/>
          <w:szCs w:val="24"/>
        </w:rPr>
        <w:t xml:space="preserve"> AP</w:t>
      </w:r>
      <w:r w:rsidR="003346ED" w:rsidRPr="008D7B74">
        <w:rPr>
          <w:rFonts w:ascii="Times New Roman" w:hAnsi="Times New Roman" w:cs="Times New Roman"/>
          <w:sz w:val="24"/>
          <w:szCs w:val="24"/>
        </w:rPr>
        <w:t>T</w:t>
      </w:r>
      <w:r w:rsidRPr="008D7B74">
        <w:rPr>
          <w:rFonts w:ascii="Times New Roman" w:hAnsi="Times New Roman" w:cs="Times New Roman"/>
          <w:sz w:val="24"/>
          <w:szCs w:val="24"/>
        </w:rPr>
        <w:t xml:space="preserve"> Coordination </w:t>
      </w:r>
      <w:r w:rsidR="003346ED" w:rsidRPr="008D7B74">
        <w:rPr>
          <w:rFonts w:ascii="Times New Roman" w:hAnsi="Times New Roman" w:cs="Times New Roman"/>
          <w:sz w:val="24"/>
          <w:szCs w:val="24"/>
        </w:rPr>
        <w:t>M</w:t>
      </w:r>
      <w:r w:rsidRPr="008D7B74">
        <w:rPr>
          <w:rFonts w:ascii="Times New Roman" w:hAnsi="Times New Roman" w:cs="Times New Roman"/>
          <w:sz w:val="24"/>
          <w:szCs w:val="24"/>
        </w:rPr>
        <w:t>eeting</w:t>
      </w:r>
      <w:r w:rsidR="003346ED" w:rsidRPr="008D7B74">
        <w:rPr>
          <w:rFonts w:ascii="Times New Roman" w:hAnsi="Times New Roman" w:cs="Times New Roman"/>
          <w:sz w:val="24"/>
          <w:szCs w:val="24"/>
        </w:rPr>
        <w:t>s</w:t>
      </w:r>
      <w:r w:rsidR="00D1517A" w:rsidRPr="008D7B74">
        <w:rPr>
          <w:rFonts w:ascii="Times New Roman" w:hAnsi="Times New Roman" w:cs="Times New Roman"/>
          <w:sz w:val="24"/>
          <w:szCs w:val="24"/>
        </w:rPr>
        <w:t xml:space="preserve"> and seek guidance thereafter</w:t>
      </w:r>
    </w:p>
    <w:p w14:paraId="5D1BAAE3" w14:textId="14021038" w:rsidR="00C11F53" w:rsidRPr="008D7B74" w:rsidRDefault="00694191" w:rsidP="00B91A61">
      <w:pPr>
        <w:ind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 xml:space="preserve">At this stage, introduction </w:t>
      </w:r>
      <w:r w:rsidR="00CB3C15" w:rsidRPr="008D7B74">
        <w:rPr>
          <w:rFonts w:ascii="Times New Roman" w:hAnsi="Times New Roman" w:cs="Times New Roman"/>
          <w:sz w:val="24"/>
          <w:szCs w:val="24"/>
        </w:rPr>
        <w:t xml:space="preserve">of documents </w:t>
      </w:r>
      <w:r w:rsidRPr="008D7B74">
        <w:rPr>
          <w:rFonts w:ascii="Times New Roman" w:hAnsi="Times New Roman" w:cs="Times New Roman"/>
          <w:sz w:val="24"/>
          <w:szCs w:val="24"/>
        </w:rPr>
        <w:t>and general discussion</w:t>
      </w:r>
      <w:r w:rsidR="00CB3C15" w:rsidRPr="008D7B74">
        <w:rPr>
          <w:rFonts w:ascii="Times New Roman" w:hAnsi="Times New Roman" w:cs="Times New Roman"/>
          <w:sz w:val="24"/>
          <w:szCs w:val="24"/>
        </w:rPr>
        <w:t>s</w:t>
      </w:r>
      <w:r w:rsidRPr="008D7B74">
        <w:rPr>
          <w:rFonts w:ascii="Times New Roman" w:hAnsi="Times New Roman" w:cs="Times New Roman"/>
          <w:sz w:val="24"/>
          <w:szCs w:val="24"/>
        </w:rPr>
        <w:t xml:space="preserve"> have taken place.</w:t>
      </w:r>
      <w:r w:rsidR="00B91A61" w:rsidRPr="008D7B74">
        <w:rPr>
          <w:rFonts w:ascii="Times New Roman" w:hAnsi="Times New Roman" w:cs="Times New Roman"/>
          <w:sz w:val="24"/>
          <w:szCs w:val="24"/>
        </w:rPr>
        <w:t xml:space="preserve"> However, regarding type of allocation, considering the consensus among all other regional groups on ISS, APT view can be finalized.</w:t>
      </w:r>
    </w:p>
    <w:p w14:paraId="13F601B7" w14:textId="5E64D3BC" w:rsidR="00EF5AB1" w:rsidRPr="008D7B74" w:rsidRDefault="00EF5AB1" w:rsidP="00C11F53">
      <w:pPr>
        <w:widowControl/>
        <w:tabs>
          <w:tab w:val="left" w:pos="601"/>
        </w:tabs>
        <w:wordWrap/>
        <w:adjustRightInd w:val="0"/>
        <w:spacing w:after="0" w:line="240" w:lineRule="auto"/>
        <w:jc w:val="left"/>
        <w:rPr>
          <w:rFonts w:ascii="Times New Roman" w:hAnsi="Times New Roman" w:cs="Times New Roman"/>
          <w:kern w:val="0"/>
          <w:sz w:val="24"/>
          <w:szCs w:val="24"/>
          <w:lang w:bidi="ml-IN"/>
        </w:rPr>
      </w:pPr>
    </w:p>
    <w:p w14:paraId="7B3F06C3" w14:textId="70454516" w:rsidR="00EF5AB1" w:rsidRPr="008D7B74" w:rsidRDefault="00EF5AB1" w:rsidP="00EF5AB1">
      <w:pPr>
        <w:widowControl/>
        <w:wordWrap/>
        <w:adjustRightInd w:val="0"/>
        <w:spacing w:before="120" w:after="120" w:line="240" w:lineRule="auto"/>
        <w:ind w:left="2213"/>
        <w:jc w:val="left"/>
        <w:rPr>
          <w:rFonts w:ascii="Times New Roman" w:hAnsi="Times New Roman" w:cs="Times New Roman"/>
          <w:kern w:val="0"/>
          <w:sz w:val="24"/>
          <w:szCs w:val="24"/>
          <w:lang w:bidi="ml-IN"/>
        </w:rPr>
      </w:pPr>
      <w:r w:rsidRPr="008D7B74">
        <w:rPr>
          <w:rFonts w:ascii="Times New Roman" w:hAnsi="Times New Roman" w:cs="Times New Roman"/>
          <w:kern w:val="0"/>
          <w:sz w:val="24"/>
          <w:szCs w:val="24"/>
          <w:lang w:bidi="ml-IN"/>
        </w:rPr>
        <w:t xml:space="preserve"> </w:t>
      </w:r>
    </w:p>
    <w:p w14:paraId="72CBAA52" w14:textId="77777777" w:rsidR="00EF5AB1" w:rsidRPr="008D7B74" w:rsidRDefault="00EF5AB1" w:rsidP="00EF5AB1">
      <w:pPr>
        <w:widowControl/>
        <w:wordWrap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bidi="ml-IN"/>
        </w:rPr>
      </w:pPr>
    </w:p>
    <w:p w14:paraId="1B65AE19" w14:textId="5B7D3BC3" w:rsidR="00C82B13" w:rsidRPr="008D7B74" w:rsidRDefault="00C82B13" w:rsidP="00C82B13">
      <w:pPr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i/>
          <w:sz w:val="24"/>
          <w:szCs w:val="24"/>
        </w:rPr>
        <w:t xml:space="preserve">Note: Coordinators </w:t>
      </w:r>
      <w:r w:rsidR="009E27EC" w:rsidRPr="008D7B74">
        <w:rPr>
          <w:rFonts w:ascii="Times New Roman" w:hAnsi="Times New Roman" w:cs="Times New Roman"/>
          <w:i/>
          <w:sz w:val="24"/>
          <w:szCs w:val="24"/>
        </w:rPr>
        <w:t>are</w:t>
      </w:r>
      <w:r w:rsidRPr="008D7B74">
        <w:rPr>
          <w:rFonts w:ascii="Times New Roman" w:hAnsi="Times New Roman" w:cs="Times New Roman"/>
          <w:i/>
          <w:sz w:val="24"/>
          <w:szCs w:val="24"/>
        </w:rPr>
        <w:t xml:space="preserve"> encouraged to conduct informal consultation with interested APT Members on the issues/topics under no. </w:t>
      </w:r>
      <w:r w:rsidR="00550E88" w:rsidRPr="008D7B74">
        <w:rPr>
          <w:rFonts w:ascii="Times New Roman" w:hAnsi="Times New Roman" w:cs="Times New Roman"/>
          <w:i/>
          <w:sz w:val="24"/>
          <w:szCs w:val="24"/>
        </w:rPr>
        <w:t xml:space="preserve">2 </w:t>
      </w:r>
      <w:r w:rsidRPr="008D7B74">
        <w:rPr>
          <w:rFonts w:ascii="Times New Roman" w:hAnsi="Times New Roman" w:cs="Times New Roman"/>
          <w:i/>
          <w:sz w:val="24"/>
          <w:szCs w:val="24"/>
        </w:rPr>
        <w:t>and inform the outcomes of consultation to the Coordination Meeting</w:t>
      </w:r>
      <w:r w:rsidR="003346ED" w:rsidRPr="008D7B74">
        <w:rPr>
          <w:rFonts w:ascii="Times New Roman" w:hAnsi="Times New Roman" w:cs="Times New Roman"/>
          <w:sz w:val="24"/>
          <w:szCs w:val="24"/>
        </w:rPr>
        <w:t>.</w:t>
      </w:r>
      <w:r w:rsidR="003346ED" w:rsidRPr="008D7B74">
        <w:rPr>
          <w:rFonts w:ascii="Times New Roman" w:hAnsi="Times New Roman" w:cs="Times New Roman"/>
          <w:i/>
          <w:iCs/>
          <w:sz w:val="24"/>
          <w:szCs w:val="24"/>
        </w:rPr>
        <w:t xml:space="preserve"> Coordinators can also organize coordination meetings on the respective agenda items whenever necessary.   </w:t>
      </w:r>
      <w:r w:rsidRPr="008D7B74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C82B13" w:rsidRPr="008D7B74" w:rsidSect="00D1517A">
      <w:pgSz w:w="11906" w:h="16838"/>
      <w:pgMar w:top="1296" w:right="1296" w:bottom="1152" w:left="1440" w:header="850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9A4D1" w14:textId="77777777" w:rsidR="008973AB" w:rsidRDefault="008973AB" w:rsidP="00D1517A">
      <w:pPr>
        <w:spacing w:after="0" w:line="240" w:lineRule="auto"/>
      </w:pPr>
      <w:r>
        <w:separator/>
      </w:r>
    </w:p>
  </w:endnote>
  <w:endnote w:type="continuationSeparator" w:id="0">
    <w:p w14:paraId="79FD280C" w14:textId="77777777" w:rsidR="008973AB" w:rsidRDefault="008973AB" w:rsidP="00D1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 Bold">
    <w:altName w:val="Times New Roman"/>
    <w:panose1 w:val="02020803070505020304"/>
    <w:charset w:val="00"/>
    <w:family w:val="roman"/>
    <w:pitch w:val="variable"/>
    <w:sig w:usb0="E0003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DA9D7" w14:textId="77777777" w:rsidR="008973AB" w:rsidRDefault="008973AB" w:rsidP="00D1517A">
      <w:pPr>
        <w:spacing w:after="0" w:line="240" w:lineRule="auto"/>
      </w:pPr>
      <w:r>
        <w:separator/>
      </w:r>
    </w:p>
  </w:footnote>
  <w:footnote w:type="continuationSeparator" w:id="0">
    <w:p w14:paraId="4BC0EF72" w14:textId="77777777" w:rsidR="008973AB" w:rsidRDefault="008973AB" w:rsidP="00D15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B2D26"/>
    <w:multiLevelType w:val="hybridMultilevel"/>
    <w:tmpl w:val="7EF02AEA"/>
    <w:lvl w:ilvl="0" w:tplc="0409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" w15:restartNumberingAfterBreak="0">
    <w:nsid w:val="59457B49"/>
    <w:multiLevelType w:val="multilevel"/>
    <w:tmpl w:val="BD4CA936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7"/>
      <w:numFmt w:val="decimal"/>
      <w:isLgl/>
      <w:lvlText w:val="%1.%2"/>
      <w:lvlJc w:val="left"/>
      <w:pPr>
        <w:ind w:left="84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B34"/>
    <w:rsid w:val="00000956"/>
    <w:rsid w:val="0004163C"/>
    <w:rsid w:val="00086F2C"/>
    <w:rsid w:val="000B0F2C"/>
    <w:rsid w:val="000B5983"/>
    <w:rsid w:val="00100B0E"/>
    <w:rsid w:val="00164B74"/>
    <w:rsid w:val="001A1F17"/>
    <w:rsid w:val="001D1373"/>
    <w:rsid w:val="001E0789"/>
    <w:rsid w:val="00283D24"/>
    <w:rsid w:val="00291E89"/>
    <w:rsid w:val="003346ED"/>
    <w:rsid w:val="00394D8D"/>
    <w:rsid w:val="003B65DF"/>
    <w:rsid w:val="004466A8"/>
    <w:rsid w:val="004A3E94"/>
    <w:rsid w:val="004A574B"/>
    <w:rsid w:val="004D7CC0"/>
    <w:rsid w:val="004E6869"/>
    <w:rsid w:val="00550E88"/>
    <w:rsid w:val="005755E6"/>
    <w:rsid w:val="005B20AA"/>
    <w:rsid w:val="00652F11"/>
    <w:rsid w:val="00677357"/>
    <w:rsid w:val="00683E04"/>
    <w:rsid w:val="00694191"/>
    <w:rsid w:val="006D6FE2"/>
    <w:rsid w:val="007C4951"/>
    <w:rsid w:val="00820B47"/>
    <w:rsid w:val="008742F3"/>
    <w:rsid w:val="008973AB"/>
    <w:rsid w:val="008B1572"/>
    <w:rsid w:val="008D7B74"/>
    <w:rsid w:val="00977C8C"/>
    <w:rsid w:val="009A1800"/>
    <w:rsid w:val="009E27EC"/>
    <w:rsid w:val="00AC461C"/>
    <w:rsid w:val="00B309DF"/>
    <w:rsid w:val="00B91A61"/>
    <w:rsid w:val="00C11F53"/>
    <w:rsid w:val="00C750CB"/>
    <w:rsid w:val="00C82B13"/>
    <w:rsid w:val="00CB3C15"/>
    <w:rsid w:val="00CD71B8"/>
    <w:rsid w:val="00CE18AC"/>
    <w:rsid w:val="00CF0F2C"/>
    <w:rsid w:val="00D059B6"/>
    <w:rsid w:val="00D1517A"/>
    <w:rsid w:val="00D815BC"/>
    <w:rsid w:val="00DF75EF"/>
    <w:rsid w:val="00E0396B"/>
    <w:rsid w:val="00E43695"/>
    <w:rsid w:val="00E919F0"/>
    <w:rsid w:val="00EA1B34"/>
    <w:rsid w:val="00EB3700"/>
    <w:rsid w:val="00EC68D5"/>
    <w:rsid w:val="00EF3E3C"/>
    <w:rsid w:val="00EF5AB1"/>
    <w:rsid w:val="00EF7969"/>
    <w:rsid w:val="00F02465"/>
    <w:rsid w:val="00F069E7"/>
    <w:rsid w:val="00F32AE0"/>
    <w:rsid w:val="00F45C7E"/>
    <w:rsid w:val="00FB4B0C"/>
    <w:rsid w:val="00FF20DE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7AE80"/>
  <w15:chartTrackingRefBased/>
  <w15:docId w15:val="{EE4A01E2-745A-4FCA-88C2-1881646D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B34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17A"/>
  </w:style>
  <w:style w:type="paragraph" w:styleId="Footer">
    <w:name w:val="footer"/>
    <w:basedOn w:val="Normal"/>
    <w:link w:val="Footer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17A"/>
  </w:style>
  <w:style w:type="character" w:styleId="Hyperlink">
    <w:name w:val="Hyperlink"/>
    <w:basedOn w:val="DefaultParagraphFont"/>
    <w:uiPriority w:val="99"/>
    <w:unhideWhenUsed/>
    <w:rsid w:val="00FF20DE"/>
    <w:rPr>
      <w:color w:val="0563C1" w:themeColor="hyperlink"/>
      <w:u w:val="single"/>
    </w:rPr>
  </w:style>
  <w:style w:type="paragraph" w:customStyle="1" w:styleId="Tablehead">
    <w:name w:val="Table_head"/>
    <w:basedOn w:val="Normal"/>
    <w:rsid w:val="00FF20DE"/>
    <w:pPr>
      <w:keepNext/>
      <w:widowControl/>
      <w:tabs>
        <w:tab w:val="left" w:pos="1134"/>
        <w:tab w:val="left" w:pos="1871"/>
        <w:tab w:val="left" w:pos="2268"/>
      </w:tabs>
      <w:wordWrap/>
      <w:overflowPunct w:val="0"/>
      <w:adjustRightInd w:val="0"/>
      <w:spacing w:before="80" w:after="80" w:line="240" w:lineRule="auto"/>
      <w:jc w:val="center"/>
      <w:textAlignment w:val="baseline"/>
    </w:pPr>
    <w:rPr>
      <w:rFonts w:ascii="Times New Roman Bold" w:eastAsia="MS Mincho" w:hAnsi="Times New Roman Bold" w:cs="Times New Roman Bold"/>
      <w:b/>
      <w:kern w:val="0"/>
      <w:szCs w:val="20"/>
      <w:lang w:val="en-GB" w:eastAsia="en-US"/>
    </w:rPr>
  </w:style>
  <w:style w:type="paragraph" w:customStyle="1" w:styleId="Tabletext">
    <w:name w:val="Table_text"/>
    <w:basedOn w:val="Normal"/>
    <w:rsid w:val="00FF20DE"/>
    <w:pPr>
      <w:widowControl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wordWrap/>
      <w:overflowPunct w:val="0"/>
      <w:adjustRightInd w:val="0"/>
      <w:spacing w:before="40" w:after="40" w:line="240" w:lineRule="auto"/>
      <w:jc w:val="left"/>
      <w:textAlignment w:val="baseline"/>
    </w:pPr>
    <w:rPr>
      <w:rFonts w:ascii="Times New Roman" w:eastAsia="MS Mincho" w:hAnsi="Times New Roman" w:cs="Times New Roman"/>
      <w:kern w:val="0"/>
      <w:szCs w:val="20"/>
      <w:lang w:val="en-GB" w:eastAsia="en-US"/>
    </w:rPr>
  </w:style>
  <w:style w:type="table" w:styleId="TableGrid">
    <w:name w:val="Table Grid"/>
    <w:basedOn w:val="TableNormal"/>
    <w:rsid w:val="00FF20DE"/>
    <w:pPr>
      <w:spacing w:after="0" w:line="240" w:lineRule="auto"/>
      <w:jc w:val="left"/>
    </w:pPr>
    <w:rPr>
      <w:rFonts w:ascii="Times" w:eastAsia="MS Mincho" w:hAnsi="Times" w:cs="Times New Roman"/>
      <w:kern w:val="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19F0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4369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IN" w:eastAsia="en-US" w:bidi="ml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TTA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Sreekumar</cp:lastModifiedBy>
  <cp:revision>12</cp:revision>
  <dcterms:created xsi:type="dcterms:W3CDTF">2023-11-15T04:04:00Z</dcterms:created>
  <dcterms:modified xsi:type="dcterms:W3CDTF">2023-11-22T20:37:00Z</dcterms:modified>
</cp:coreProperties>
</file>